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F44" w:rsidRDefault="00CC3F44" w:rsidP="00CC3F44">
      <w:pPr>
        <w:snapToGrid w:val="0"/>
        <w:jc w:val="center"/>
        <w:rPr>
          <w:rFonts w:ascii="宋体" w:hAnsi="宋体"/>
          <w:b/>
          <w:color w:val="000000" w:themeColor="text1"/>
          <w:sz w:val="28"/>
          <w:szCs w:val="28"/>
        </w:rPr>
      </w:pPr>
      <w:r w:rsidRPr="00C85375">
        <w:rPr>
          <w:rFonts w:ascii="宋体" w:hAnsi="宋体" w:hint="eastAsia"/>
          <w:b/>
          <w:color w:val="000000" w:themeColor="text1"/>
          <w:sz w:val="28"/>
          <w:szCs w:val="28"/>
        </w:rPr>
        <w:t>基于深度学习技术的Soft-Sensor数学模型在生产中的</w:t>
      </w:r>
      <w:bookmarkStart w:id="0" w:name="_GoBack"/>
      <w:bookmarkEnd w:id="0"/>
      <w:r w:rsidRPr="00C85375">
        <w:rPr>
          <w:rFonts w:ascii="宋体" w:hAnsi="宋体" w:hint="eastAsia"/>
          <w:b/>
          <w:color w:val="000000" w:themeColor="text1"/>
          <w:sz w:val="28"/>
          <w:szCs w:val="28"/>
        </w:rPr>
        <w:t>应用研究</w:t>
      </w:r>
    </w:p>
    <w:p w:rsidR="00C85375" w:rsidRPr="00C85375" w:rsidRDefault="00C85375" w:rsidP="00CC3F44">
      <w:pPr>
        <w:snapToGrid w:val="0"/>
        <w:jc w:val="center"/>
        <w:rPr>
          <w:rFonts w:ascii="宋体" w:hAnsi="宋体"/>
          <w:b/>
          <w:color w:val="000000" w:themeColor="text1"/>
          <w:sz w:val="28"/>
          <w:szCs w:val="28"/>
        </w:rPr>
      </w:pPr>
    </w:p>
    <w:p w:rsidR="00CC3F44" w:rsidRPr="00C85375" w:rsidRDefault="00CC3F44" w:rsidP="00CC3F44">
      <w:pPr>
        <w:snapToGrid w:val="0"/>
        <w:jc w:val="center"/>
        <w:rPr>
          <w:rFonts w:ascii="宋体" w:hAnsi="宋体"/>
          <w:color w:val="000000" w:themeColor="text1"/>
          <w:spacing w:val="16"/>
          <w:sz w:val="28"/>
          <w:szCs w:val="28"/>
        </w:rPr>
      </w:pPr>
      <w:r w:rsidRPr="00C85375">
        <w:rPr>
          <w:rFonts w:ascii="宋体" w:hAnsi="宋体" w:hint="eastAsia"/>
          <w:b/>
          <w:color w:val="000000" w:themeColor="text1"/>
          <w:sz w:val="28"/>
          <w:szCs w:val="28"/>
        </w:rPr>
        <w:t>技术要求</w:t>
      </w:r>
    </w:p>
    <w:p w:rsidR="00CC3F44" w:rsidRDefault="00CC3F44" w:rsidP="00CC3F44">
      <w:pPr>
        <w:snapToGrid w:val="0"/>
        <w:jc w:val="center"/>
        <w:rPr>
          <w:rFonts w:ascii="宋体" w:hAnsi="宋体"/>
          <w:b/>
          <w:color w:val="000000" w:themeColor="text1"/>
          <w:spacing w:val="10"/>
          <w:sz w:val="24"/>
        </w:rPr>
      </w:pPr>
    </w:p>
    <w:p w:rsidR="00C85375" w:rsidRPr="006E68CC" w:rsidRDefault="00C85375" w:rsidP="00CC3F44">
      <w:pPr>
        <w:snapToGrid w:val="0"/>
        <w:jc w:val="center"/>
        <w:rPr>
          <w:rFonts w:ascii="宋体" w:hAnsi="宋体"/>
          <w:b/>
          <w:color w:val="000000" w:themeColor="text1"/>
          <w:spacing w:val="10"/>
          <w:sz w:val="24"/>
        </w:rPr>
      </w:pPr>
    </w:p>
    <w:p w:rsidR="00CC3F44" w:rsidRPr="00C85375" w:rsidRDefault="00CC3F44" w:rsidP="00CC3F44">
      <w:pPr>
        <w:pStyle w:val="a3"/>
        <w:numPr>
          <w:ilvl w:val="0"/>
          <w:numId w:val="5"/>
        </w:numPr>
        <w:ind w:firstLineChars="0"/>
        <w:rPr>
          <w:rFonts w:ascii="宋体" w:hAnsi="宋体"/>
          <w:b/>
          <w:color w:val="000000" w:themeColor="text1"/>
          <w:spacing w:val="16"/>
          <w:sz w:val="24"/>
        </w:rPr>
      </w:pPr>
      <w:r w:rsidRPr="00C85375">
        <w:rPr>
          <w:rFonts w:ascii="宋体" w:hAnsi="宋体" w:hint="eastAsia"/>
          <w:b/>
          <w:color w:val="000000" w:themeColor="text1"/>
          <w:spacing w:val="16"/>
          <w:sz w:val="24"/>
        </w:rPr>
        <w:t>系统工程概况</w:t>
      </w:r>
    </w:p>
    <w:p w:rsidR="00CC3F44" w:rsidRPr="00C85375" w:rsidRDefault="00CC3F44" w:rsidP="009A4AE6">
      <w:pPr>
        <w:pStyle w:val="a3"/>
        <w:spacing w:line="360" w:lineRule="auto"/>
        <w:ind w:firstLine="544"/>
        <w:rPr>
          <w:rFonts w:ascii="宋体" w:hAnsi="宋体"/>
          <w:color w:val="000000" w:themeColor="text1"/>
          <w:spacing w:val="16"/>
          <w:sz w:val="24"/>
        </w:rPr>
      </w:pPr>
      <w:r w:rsidRPr="00C85375">
        <w:rPr>
          <w:rFonts w:ascii="宋体" w:hAnsi="宋体" w:hint="eastAsia"/>
          <w:color w:val="000000" w:themeColor="text1"/>
          <w:spacing w:val="16"/>
          <w:sz w:val="24"/>
        </w:rPr>
        <w:t>项目基于计算机神经网络的深度学习，应用Soft-Sensor软测量技术，</w:t>
      </w:r>
      <w:r w:rsidR="00A135A4" w:rsidRPr="00C85375">
        <w:rPr>
          <w:rFonts w:ascii="宋体" w:hAnsi="宋体" w:hint="eastAsia"/>
          <w:color w:val="000000" w:themeColor="text1"/>
          <w:spacing w:val="16"/>
          <w:sz w:val="24"/>
        </w:rPr>
        <w:t>采集生产系统中与</w:t>
      </w:r>
      <w:r w:rsidRPr="00C85375">
        <w:rPr>
          <w:rFonts w:ascii="宋体" w:hAnsi="宋体" w:hint="eastAsia"/>
          <w:color w:val="000000" w:themeColor="text1"/>
          <w:spacing w:val="16"/>
          <w:sz w:val="24"/>
        </w:rPr>
        <w:t>浆液浓度相关的工艺参数</w:t>
      </w:r>
      <w:r w:rsidR="00A135A4" w:rsidRPr="00C85375">
        <w:rPr>
          <w:rFonts w:ascii="宋体" w:hAnsi="宋体" w:hint="eastAsia"/>
          <w:color w:val="000000" w:themeColor="text1"/>
          <w:spacing w:val="16"/>
          <w:sz w:val="24"/>
        </w:rPr>
        <w:t>，</w:t>
      </w:r>
      <w:r w:rsidRPr="00C85375">
        <w:rPr>
          <w:rFonts w:ascii="宋体" w:hAnsi="宋体" w:hint="eastAsia"/>
          <w:color w:val="000000" w:themeColor="text1"/>
          <w:spacing w:val="16"/>
          <w:sz w:val="24"/>
        </w:rPr>
        <w:t>研究建立数学模型，根据工艺参数的变化，预测</w:t>
      </w:r>
      <w:r w:rsidR="006F5A60" w:rsidRPr="00C85375">
        <w:rPr>
          <w:rFonts w:ascii="宋体" w:hAnsi="宋体" w:hint="eastAsia"/>
          <w:color w:val="000000" w:themeColor="text1"/>
          <w:spacing w:val="16"/>
          <w:sz w:val="24"/>
        </w:rPr>
        <w:t>各溶解釜</w:t>
      </w:r>
      <w:r w:rsidRPr="00C85375">
        <w:rPr>
          <w:rFonts w:ascii="宋体" w:hAnsi="宋体" w:hint="eastAsia"/>
          <w:color w:val="000000" w:themeColor="text1"/>
          <w:spacing w:val="16"/>
          <w:sz w:val="24"/>
        </w:rPr>
        <w:t>浆液浓度结果</w:t>
      </w:r>
      <w:r w:rsidR="002B53AB" w:rsidRPr="00C85375">
        <w:rPr>
          <w:rFonts w:ascii="宋体" w:hAnsi="宋体" w:hint="eastAsia"/>
          <w:color w:val="000000" w:themeColor="text1"/>
          <w:spacing w:val="16"/>
          <w:sz w:val="24"/>
        </w:rPr>
        <w:t>。从而指导工艺人员进行必要的</w:t>
      </w:r>
      <w:r w:rsidR="006F5A60" w:rsidRPr="00C85375">
        <w:rPr>
          <w:rFonts w:ascii="宋体" w:hAnsi="宋体" w:hint="eastAsia"/>
          <w:color w:val="000000" w:themeColor="text1"/>
          <w:spacing w:val="16"/>
          <w:sz w:val="24"/>
        </w:rPr>
        <w:t>调控</w:t>
      </w:r>
      <w:r w:rsidR="002B53AB" w:rsidRPr="00C85375">
        <w:rPr>
          <w:rFonts w:ascii="宋体" w:hAnsi="宋体" w:hint="eastAsia"/>
          <w:color w:val="000000" w:themeColor="text1"/>
          <w:spacing w:val="16"/>
          <w:sz w:val="24"/>
        </w:rPr>
        <w:t>，提高浆液浓度控制水平。</w:t>
      </w:r>
    </w:p>
    <w:p w:rsidR="00CC3F44" w:rsidRPr="00C85375" w:rsidRDefault="00CC3F44" w:rsidP="00CC3F44">
      <w:pPr>
        <w:pStyle w:val="a3"/>
        <w:ind w:firstLine="546"/>
        <w:rPr>
          <w:rFonts w:ascii="宋体" w:hAnsi="宋体"/>
          <w:b/>
          <w:color w:val="000000" w:themeColor="text1"/>
          <w:spacing w:val="16"/>
          <w:sz w:val="24"/>
        </w:rPr>
      </w:pPr>
    </w:p>
    <w:p w:rsidR="00CC3F44" w:rsidRPr="00C85375" w:rsidRDefault="00CC3F44" w:rsidP="00A135A4">
      <w:pPr>
        <w:pStyle w:val="a3"/>
        <w:numPr>
          <w:ilvl w:val="0"/>
          <w:numId w:val="5"/>
        </w:numPr>
        <w:ind w:firstLineChars="0"/>
        <w:rPr>
          <w:rFonts w:ascii="宋体" w:hAnsi="宋体"/>
          <w:b/>
          <w:color w:val="000000" w:themeColor="text1"/>
          <w:spacing w:val="16"/>
          <w:sz w:val="24"/>
        </w:rPr>
      </w:pPr>
      <w:r w:rsidRPr="00C85375">
        <w:rPr>
          <w:rFonts w:ascii="宋体" w:hAnsi="宋体" w:hint="eastAsia"/>
          <w:b/>
          <w:color w:val="000000" w:themeColor="text1"/>
          <w:spacing w:val="16"/>
          <w:sz w:val="24"/>
        </w:rPr>
        <w:t>招标工作内容范围及要求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
        <w:gridCol w:w="1085"/>
        <w:gridCol w:w="1984"/>
        <w:gridCol w:w="2126"/>
        <w:gridCol w:w="832"/>
        <w:gridCol w:w="1799"/>
      </w:tblGrid>
      <w:tr w:rsidR="00C85375" w:rsidRPr="00C85375" w:rsidTr="00CC01FC">
        <w:tc>
          <w:tcPr>
            <w:tcW w:w="470" w:type="dxa"/>
          </w:tcPr>
          <w:p w:rsidR="00CC3F44" w:rsidRPr="00C85375" w:rsidRDefault="00CC3F44" w:rsidP="009524F0">
            <w:pPr>
              <w:rPr>
                <w:rFonts w:ascii="宋体" w:hAnsi="宋体"/>
                <w:color w:val="000000" w:themeColor="text1"/>
                <w:spacing w:val="16"/>
                <w:sz w:val="18"/>
                <w:szCs w:val="18"/>
              </w:rPr>
            </w:pPr>
            <w:r w:rsidRPr="00C85375">
              <w:rPr>
                <w:rFonts w:ascii="宋体" w:hAnsi="宋体" w:hint="eastAsia"/>
                <w:color w:val="000000" w:themeColor="text1"/>
                <w:spacing w:val="16"/>
                <w:sz w:val="18"/>
                <w:szCs w:val="18"/>
              </w:rPr>
              <w:t>序号</w:t>
            </w:r>
          </w:p>
        </w:tc>
        <w:tc>
          <w:tcPr>
            <w:tcW w:w="1085" w:type="dxa"/>
          </w:tcPr>
          <w:p w:rsidR="00CC3F44" w:rsidRPr="00C85375" w:rsidRDefault="00CC3F44" w:rsidP="009524F0">
            <w:pPr>
              <w:rPr>
                <w:rFonts w:ascii="宋体" w:hAnsi="宋体"/>
                <w:color w:val="000000" w:themeColor="text1"/>
                <w:spacing w:val="16"/>
                <w:sz w:val="18"/>
                <w:szCs w:val="18"/>
              </w:rPr>
            </w:pPr>
            <w:r w:rsidRPr="00C85375">
              <w:rPr>
                <w:rFonts w:ascii="宋体" w:hAnsi="宋体" w:hint="eastAsia"/>
                <w:color w:val="000000" w:themeColor="text1"/>
                <w:spacing w:val="16"/>
                <w:sz w:val="18"/>
                <w:szCs w:val="18"/>
              </w:rPr>
              <w:t>项目/服务名称</w:t>
            </w:r>
          </w:p>
        </w:tc>
        <w:tc>
          <w:tcPr>
            <w:tcW w:w="1984" w:type="dxa"/>
          </w:tcPr>
          <w:p w:rsidR="00CC3F44" w:rsidRPr="00C85375" w:rsidRDefault="00CC3F44" w:rsidP="009524F0">
            <w:pPr>
              <w:rPr>
                <w:rFonts w:ascii="宋体" w:hAnsi="宋体"/>
                <w:color w:val="000000" w:themeColor="text1"/>
                <w:spacing w:val="16"/>
                <w:sz w:val="18"/>
                <w:szCs w:val="18"/>
              </w:rPr>
            </w:pPr>
            <w:r w:rsidRPr="00C85375">
              <w:rPr>
                <w:rFonts w:ascii="宋体" w:hAnsi="宋体" w:hint="eastAsia"/>
                <w:color w:val="000000" w:themeColor="text1"/>
                <w:spacing w:val="16"/>
                <w:sz w:val="18"/>
                <w:szCs w:val="18"/>
              </w:rPr>
              <w:t>项目实施范围及内容</w:t>
            </w:r>
          </w:p>
        </w:tc>
        <w:tc>
          <w:tcPr>
            <w:tcW w:w="2126" w:type="dxa"/>
          </w:tcPr>
          <w:p w:rsidR="00CC3F44" w:rsidRPr="00C85375" w:rsidRDefault="00CC3F44" w:rsidP="009524F0">
            <w:pPr>
              <w:rPr>
                <w:rFonts w:ascii="宋体" w:hAnsi="宋体"/>
                <w:color w:val="000000" w:themeColor="text1"/>
                <w:spacing w:val="16"/>
                <w:sz w:val="18"/>
                <w:szCs w:val="18"/>
              </w:rPr>
            </w:pPr>
            <w:r w:rsidRPr="00C85375">
              <w:rPr>
                <w:rFonts w:ascii="宋体" w:hAnsi="宋体" w:hint="eastAsia"/>
                <w:color w:val="000000" w:themeColor="text1"/>
                <w:spacing w:val="16"/>
                <w:sz w:val="18"/>
                <w:szCs w:val="18"/>
              </w:rPr>
              <w:t>交验需达到的功能要求</w:t>
            </w:r>
          </w:p>
        </w:tc>
        <w:tc>
          <w:tcPr>
            <w:tcW w:w="832" w:type="dxa"/>
          </w:tcPr>
          <w:p w:rsidR="00CC3F44" w:rsidRPr="00C85375" w:rsidRDefault="00CC3F44" w:rsidP="009524F0">
            <w:pPr>
              <w:rPr>
                <w:rFonts w:ascii="宋体" w:hAnsi="宋体"/>
                <w:color w:val="000000" w:themeColor="text1"/>
                <w:spacing w:val="16"/>
                <w:sz w:val="18"/>
                <w:szCs w:val="18"/>
              </w:rPr>
            </w:pPr>
            <w:r w:rsidRPr="00C85375">
              <w:rPr>
                <w:rFonts w:ascii="宋体" w:hAnsi="宋体" w:hint="eastAsia"/>
                <w:color w:val="000000" w:themeColor="text1"/>
                <w:spacing w:val="16"/>
                <w:sz w:val="18"/>
                <w:szCs w:val="18"/>
              </w:rPr>
              <w:t>甲供、乙供</w:t>
            </w:r>
          </w:p>
        </w:tc>
        <w:tc>
          <w:tcPr>
            <w:tcW w:w="0" w:type="auto"/>
          </w:tcPr>
          <w:p w:rsidR="00CC3F44" w:rsidRPr="00C85375" w:rsidRDefault="00CC3F44" w:rsidP="009524F0">
            <w:pPr>
              <w:rPr>
                <w:rFonts w:ascii="宋体" w:hAnsi="宋体"/>
                <w:color w:val="000000" w:themeColor="text1"/>
                <w:spacing w:val="16"/>
                <w:sz w:val="18"/>
                <w:szCs w:val="18"/>
              </w:rPr>
            </w:pPr>
            <w:r w:rsidRPr="00C85375">
              <w:rPr>
                <w:rFonts w:ascii="宋体" w:hAnsi="宋体" w:hint="eastAsia"/>
                <w:color w:val="000000" w:themeColor="text1"/>
                <w:spacing w:val="16"/>
                <w:sz w:val="18"/>
                <w:szCs w:val="18"/>
              </w:rPr>
              <w:t>备注说明(需技术方案、施工安全方案或其他要求说明)</w:t>
            </w:r>
          </w:p>
        </w:tc>
      </w:tr>
      <w:tr w:rsidR="00C85375" w:rsidRPr="00C85375" w:rsidTr="00CC01FC">
        <w:tc>
          <w:tcPr>
            <w:tcW w:w="470" w:type="dxa"/>
          </w:tcPr>
          <w:p w:rsidR="00CC3F44" w:rsidRPr="00C85375" w:rsidRDefault="00A135A4" w:rsidP="009524F0">
            <w:pPr>
              <w:rPr>
                <w:rFonts w:ascii="宋体" w:hAnsi="宋体"/>
                <w:color w:val="000000" w:themeColor="text1"/>
                <w:spacing w:val="16"/>
                <w:sz w:val="18"/>
                <w:szCs w:val="18"/>
              </w:rPr>
            </w:pPr>
            <w:r w:rsidRPr="00C85375">
              <w:rPr>
                <w:rFonts w:ascii="宋体" w:hAnsi="宋体" w:hint="eastAsia"/>
                <w:color w:val="000000" w:themeColor="text1"/>
                <w:spacing w:val="16"/>
                <w:sz w:val="18"/>
                <w:szCs w:val="18"/>
              </w:rPr>
              <w:t>1</w:t>
            </w:r>
          </w:p>
        </w:tc>
        <w:tc>
          <w:tcPr>
            <w:tcW w:w="1085" w:type="dxa"/>
          </w:tcPr>
          <w:p w:rsidR="00CC3F44" w:rsidRPr="00C85375" w:rsidRDefault="00A135A4" w:rsidP="00CC01FC">
            <w:pPr>
              <w:rPr>
                <w:rFonts w:ascii="宋体" w:hAnsi="宋体"/>
                <w:color w:val="000000" w:themeColor="text1"/>
                <w:spacing w:val="16"/>
                <w:sz w:val="18"/>
                <w:szCs w:val="18"/>
              </w:rPr>
            </w:pPr>
            <w:r w:rsidRPr="00C85375">
              <w:rPr>
                <w:rFonts w:ascii="宋体" w:hAnsi="宋体" w:hint="eastAsia"/>
                <w:color w:val="000000" w:themeColor="text1"/>
                <w:sz w:val="18"/>
                <w:szCs w:val="18"/>
              </w:rPr>
              <w:t>软测量平台搭建</w:t>
            </w:r>
          </w:p>
        </w:tc>
        <w:tc>
          <w:tcPr>
            <w:tcW w:w="1984" w:type="dxa"/>
          </w:tcPr>
          <w:p w:rsidR="00CC3F44" w:rsidRPr="00C85375" w:rsidRDefault="00A135A4" w:rsidP="009524F0">
            <w:pPr>
              <w:rPr>
                <w:rFonts w:ascii="宋体" w:hAnsi="宋体"/>
                <w:color w:val="000000" w:themeColor="text1"/>
                <w:spacing w:val="16"/>
                <w:sz w:val="18"/>
                <w:szCs w:val="18"/>
              </w:rPr>
            </w:pPr>
            <w:r w:rsidRPr="00C85375">
              <w:rPr>
                <w:rFonts w:ascii="宋体" w:hAnsi="宋体" w:hint="eastAsia"/>
                <w:color w:val="000000" w:themeColor="text1"/>
                <w:spacing w:val="16"/>
                <w:sz w:val="18"/>
                <w:szCs w:val="18"/>
              </w:rPr>
              <w:t>搭建Soft-Sensor技术相关软硬件</w:t>
            </w:r>
            <w:r w:rsidR="00FA0D74">
              <w:rPr>
                <w:rFonts w:ascii="宋体" w:hAnsi="宋体" w:hint="eastAsia"/>
                <w:color w:val="000000" w:themeColor="text1"/>
                <w:spacing w:val="16"/>
                <w:sz w:val="18"/>
                <w:szCs w:val="18"/>
              </w:rPr>
              <w:t>环境</w:t>
            </w:r>
            <w:r w:rsidR="009D0B17">
              <w:rPr>
                <w:rFonts w:ascii="宋体" w:hAnsi="宋体" w:hint="eastAsia"/>
                <w:color w:val="000000" w:themeColor="text1"/>
                <w:spacing w:val="16"/>
                <w:sz w:val="18"/>
                <w:szCs w:val="18"/>
              </w:rPr>
              <w:t>（甲方提供虚拟机环境）</w:t>
            </w:r>
          </w:p>
        </w:tc>
        <w:tc>
          <w:tcPr>
            <w:tcW w:w="2126" w:type="dxa"/>
          </w:tcPr>
          <w:p w:rsidR="00CC3F44" w:rsidRPr="00C85375" w:rsidRDefault="007F05D5" w:rsidP="007F05D5">
            <w:pPr>
              <w:rPr>
                <w:rFonts w:ascii="宋体" w:hAnsi="宋体"/>
                <w:color w:val="000000" w:themeColor="text1"/>
                <w:spacing w:val="16"/>
                <w:sz w:val="18"/>
                <w:szCs w:val="18"/>
              </w:rPr>
            </w:pPr>
            <w:r>
              <w:rPr>
                <w:rFonts w:ascii="宋体" w:hAnsi="宋体" w:hint="eastAsia"/>
                <w:color w:val="000000" w:themeColor="text1"/>
                <w:spacing w:val="16"/>
                <w:sz w:val="18"/>
                <w:szCs w:val="18"/>
              </w:rPr>
              <w:t>可</w:t>
            </w:r>
            <w:r>
              <w:rPr>
                <w:rFonts w:ascii="宋体" w:hAnsi="宋体"/>
                <w:color w:val="000000" w:themeColor="text1"/>
                <w:spacing w:val="16"/>
                <w:sz w:val="18"/>
                <w:szCs w:val="18"/>
              </w:rPr>
              <w:t>7X24h运行，刷新频率小于</w:t>
            </w:r>
            <w:r>
              <w:rPr>
                <w:rFonts w:ascii="宋体" w:hAnsi="宋体" w:hint="eastAsia"/>
                <w:color w:val="000000" w:themeColor="text1"/>
                <w:spacing w:val="16"/>
                <w:sz w:val="18"/>
                <w:szCs w:val="18"/>
              </w:rPr>
              <w:t>5分钟</w:t>
            </w:r>
          </w:p>
        </w:tc>
        <w:tc>
          <w:tcPr>
            <w:tcW w:w="832" w:type="dxa"/>
          </w:tcPr>
          <w:p w:rsidR="00CC3F44" w:rsidRPr="00C85375" w:rsidRDefault="00A135A4" w:rsidP="009524F0">
            <w:pPr>
              <w:rPr>
                <w:rFonts w:ascii="宋体" w:hAnsi="宋体"/>
                <w:color w:val="000000" w:themeColor="text1"/>
                <w:spacing w:val="16"/>
                <w:sz w:val="18"/>
                <w:szCs w:val="18"/>
              </w:rPr>
            </w:pPr>
            <w:r w:rsidRPr="00C85375">
              <w:rPr>
                <w:rFonts w:ascii="宋体" w:hAnsi="宋体" w:hint="eastAsia"/>
                <w:color w:val="000000" w:themeColor="text1"/>
                <w:spacing w:val="16"/>
                <w:sz w:val="18"/>
                <w:szCs w:val="18"/>
              </w:rPr>
              <w:t>乙供</w:t>
            </w:r>
          </w:p>
        </w:tc>
        <w:tc>
          <w:tcPr>
            <w:tcW w:w="0" w:type="auto"/>
          </w:tcPr>
          <w:p w:rsidR="00CC3F44" w:rsidRPr="00C85375" w:rsidRDefault="00CC3F44" w:rsidP="009524F0">
            <w:pPr>
              <w:rPr>
                <w:rFonts w:ascii="宋体" w:hAnsi="宋体"/>
                <w:color w:val="000000" w:themeColor="text1"/>
                <w:spacing w:val="16"/>
                <w:sz w:val="18"/>
                <w:szCs w:val="18"/>
              </w:rPr>
            </w:pPr>
          </w:p>
        </w:tc>
      </w:tr>
      <w:tr w:rsidR="00C85375" w:rsidRPr="00C85375" w:rsidTr="00CC01FC">
        <w:tc>
          <w:tcPr>
            <w:tcW w:w="470" w:type="dxa"/>
          </w:tcPr>
          <w:p w:rsidR="00A135A4" w:rsidRPr="00C85375" w:rsidRDefault="00A135A4" w:rsidP="009524F0">
            <w:pPr>
              <w:rPr>
                <w:rFonts w:ascii="宋体" w:hAnsi="宋体"/>
                <w:color w:val="000000" w:themeColor="text1"/>
                <w:spacing w:val="16"/>
                <w:sz w:val="18"/>
                <w:szCs w:val="18"/>
              </w:rPr>
            </w:pPr>
            <w:r w:rsidRPr="00C85375">
              <w:rPr>
                <w:rFonts w:ascii="宋体" w:hAnsi="宋体" w:hint="eastAsia"/>
                <w:color w:val="000000" w:themeColor="text1"/>
                <w:spacing w:val="16"/>
                <w:sz w:val="18"/>
                <w:szCs w:val="18"/>
              </w:rPr>
              <w:t>2</w:t>
            </w:r>
          </w:p>
        </w:tc>
        <w:tc>
          <w:tcPr>
            <w:tcW w:w="1085" w:type="dxa"/>
          </w:tcPr>
          <w:p w:rsidR="00A135A4" w:rsidRPr="00C85375" w:rsidRDefault="00A135A4" w:rsidP="009524F0">
            <w:pPr>
              <w:rPr>
                <w:rFonts w:ascii="宋体" w:hAnsi="宋体"/>
                <w:color w:val="000000" w:themeColor="text1"/>
                <w:sz w:val="18"/>
                <w:szCs w:val="18"/>
              </w:rPr>
            </w:pPr>
            <w:r w:rsidRPr="00C85375">
              <w:rPr>
                <w:rFonts w:ascii="宋体" w:hAnsi="宋体" w:hint="eastAsia"/>
                <w:color w:val="000000" w:themeColor="text1"/>
                <w:sz w:val="18"/>
                <w:szCs w:val="18"/>
              </w:rPr>
              <w:t>数学模型的构建和验证</w:t>
            </w:r>
          </w:p>
        </w:tc>
        <w:tc>
          <w:tcPr>
            <w:tcW w:w="1984" w:type="dxa"/>
          </w:tcPr>
          <w:p w:rsidR="00A135A4" w:rsidRPr="00C85375" w:rsidRDefault="00A135A4" w:rsidP="009524F0">
            <w:pPr>
              <w:rPr>
                <w:rFonts w:ascii="宋体" w:hAnsi="宋体"/>
                <w:color w:val="000000" w:themeColor="text1"/>
                <w:spacing w:val="16"/>
                <w:sz w:val="18"/>
                <w:szCs w:val="18"/>
              </w:rPr>
            </w:pPr>
            <w:r w:rsidRPr="00C85375">
              <w:rPr>
                <w:rFonts w:ascii="宋体" w:hAnsi="宋体" w:hint="eastAsia"/>
                <w:color w:val="000000" w:themeColor="text1"/>
                <w:spacing w:val="16"/>
                <w:sz w:val="18"/>
                <w:szCs w:val="18"/>
              </w:rPr>
              <w:t>完成模型构建和验证</w:t>
            </w:r>
          </w:p>
        </w:tc>
        <w:tc>
          <w:tcPr>
            <w:tcW w:w="2126" w:type="dxa"/>
          </w:tcPr>
          <w:p w:rsidR="006E68CC" w:rsidRDefault="002B53AB">
            <w:pPr>
              <w:rPr>
                <w:rFonts w:ascii="宋体" w:hAnsi="宋体"/>
                <w:color w:val="000000" w:themeColor="text1"/>
                <w:spacing w:val="16"/>
                <w:sz w:val="18"/>
                <w:szCs w:val="18"/>
              </w:rPr>
            </w:pPr>
            <w:r w:rsidRPr="00C85375">
              <w:rPr>
                <w:rFonts w:ascii="宋体" w:hAnsi="宋体" w:hint="eastAsia"/>
                <w:color w:val="000000" w:themeColor="text1"/>
                <w:spacing w:val="16"/>
                <w:sz w:val="18"/>
                <w:szCs w:val="18"/>
              </w:rPr>
              <w:t>通过历史数据验证模型预测结果与实际检测结果一致：</w:t>
            </w:r>
            <w:r w:rsidR="006E68CC">
              <w:rPr>
                <w:rFonts w:ascii="宋体" w:hAnsi="宋体" w:hint="eastAsia"/>
                <w:color w:val="000000" w:themeColor="text1"/>
                <w:spacing w:val="16"/>
                <w:sz w:val="18"/>
                <w:szCs w:val="18"/>
              </w:rPr>
              <w:t>①</w:t>
            </w:r>
            <w:r w:rsidR="006E68CC" w:rsidRPr="00C85375">
              <w:rPr>
                <w:rFonts w:ascii="宋体" w:hAnsi="宋体" w:hint="eastAsia"/>
                <w:color w:val="000000" w:themeColor="text1"/>
                <w:spacing w:val="16"/>
                <w:sz w:val="18"/>
                <w:szCs w:val="18"/>
              </w:rPr>
              <w:t>溶解釜浆液浓度</w:t>
            </w:r>
            <w:r w:rsidR="006E68CC">
              <w:rPr>
                <w:rFonts w:ascii="宋体" w:hAnsi="宋体" w:hint="eastAsia"/>
                <w:color w:val="000000" w:themeColor="text1"/>
                <w:spacing w:val="16"/>
                <w:sz w:val="18"/>
                <w:szCs w:val="18"/>
              </w:rPr>
              <w:t>预测值与检测值</w:t>
            </w:r>
            <w:r w:rsidR="00D2116D">
              <w:rPr>
                <w:rFonts w:ascii="宋体" w:hAnsi="宋体" w:hint="eastAsia"/>
                <w:color w:val="000000" w:themeColor="text1"/>
                <w:spacing w:val="16"/>
                <w:sz w:val="18"/>
                <w:szCs w:val="18"/>
              </w:rPr>
              <w:t>的</w:t>
            </w:r>
            <w:r w:rsidR="006E68CC">
              <w:rPr>
                <w:rFonts w:ascii="宋体" w:hAnsi="宋体" w:hint="eastAsia"/>
                <w:color w:val="000000" w:themeColor="text1"/>
                <w:spacing w:val="16"/>
                <w:sz w:val="18"/>
                <w:szCs w:val="18"/>
              </w:rPr>
              <w:t>趋势一致符合率不低于9</w:t>
            </w:r>
            <w:r w:rsidR="006E68CC">
              <w:rPr>
                <w:rFonts w:ascii="宋体" w:hAnsi="宋体"/>
                <w:color w:val="000000" w:themeColor="text1"/>
                <w:spacing w:val="16"/>
                <w:sz w:val="18"/>
                <w:szCs w:val="18"/>
              </w:rPr>
              <w:t>5%；</w:t>
            </w:r>
          </w:p>
          <w:p w:rsidR="006E68CC" w:rsidRDefault="006E68CC">
            <w:pPr>
              <w:rPr>
                <w:rFonts w:ascii="宋体" w:hAnsi="宋体"/>
                <w:color w:val="000000" w:themeColor="text1"/>
                <w:spacing w:val="16"/>
                <w:sz w:val="18"/>
                <w:szCs w:val="18"/>
              </w:rPr>
            </w:pPr>
            <w:r>
              <w:rPr>
                <w:rFonts w:ascii="宋体" w:hAnsi="宋体" w:hint="eastAsia"/>
                <w:color w:val="000000" w:themeColor="text1"/>
                <w:spacing w:val="16"/>
                <w:sz w:val="18"/>
                <w:szCs w:val="18"/>
              </w:rPr>
              <w:t>②</w:t>
            </w:r>
            <w:r w:rsidR="00D2116D">
              <w:rPr>
                <w:rFonts w:ascii="宋体" w:hAnsi="宋体" w:hint="eastAsia"/>
                <w:color w:val="000000" w:themeColor="text1"/>
                <w:spacing w:val="16"/>
                <w:sz w:val="18"/>
                <w:szCs w:val="18"/>
              </w:rPr>
              <w:t>每个取样周期（2小时）</w:t>
            </w:r>
            <w:r w:rsidR="00AB253F" w:rsidRPr="00C85375">
              <w:rPr>
                <w:rFonts w:ascii="宋体" w:hAnsi="宋体" w:hint="eastAsia"/>
                <w:color w:val="000000" w:themeColor="text1"/>
                <w:spacing w:val="16"/>
                <w:sz w:val="18"/>
                <w:szCs w:val="18"/>
              </w:rPr>
              <w:t>溶解釜</w:t>
            </w:r>
            <w:r w:rsidR="002B53AB" w:rsidRPr="00C85375">
              <w:rPr>
                <w:rFonts w:ascii="宋体" w:hAnsi="宋体" w:hint="eastAsia"/>
                <w:color w:val="000000" w:themeColor="text1"/>
                <w:spacing w:val="16"/>
                <w:sz w:val="18"/>
                <w:szCs w:val="18"/>
              </w:rPr>
              <w:t>浆液浓度</w:t>
            </w:r>
            <w:r w:rsidR="00526405">
              <w:rPr>
                <w:rFonts w:ascii="宋体" w:hAnsi="宋体" w:hint="eastAsia"/>
                <w:color w:val="000000" w:themeColor="text1"/>
                <w:spacing w:val="16"/>
                <w:sz w:val="18"/>
                <w:szCs w:val="18"/>
              </w:rPr>
              <w:t>检测值</w:t>
            </w:r>
            <w:r>
              <w:rPr>
                <w:rFonts w:ascii="宋体" w:hAnsi="宋体" w:hint="eastAsia"/>
                <w:color w:val="000000" w:themeColor="text1"/>
                <w:spacing w:val="16"/>
                <w:sz w:val="18"/>
                <w:szCs w:val="18"/>
              </w:rPr>
              <w:t>落在</w:t>
            </w:r>
            <w:r w:rsidR="00D2116D">
              <w:rPr>
                <w:rFonts w:ascii="宋体" w:hAnsi="宋体" w:hint="eastAsia"/>
                <w:color w:val="000000" w:themeColor="text1"/>
                <w:spacing w:val="16"/>
                <w:sz w:val="18"/>
                <w:szCs w:val="18"/>
              </w:rPr>
              <w:t>该时段</w:t>
            </w:r>
            <w:r>
              <w:rPr>
                <w:rFonts w:ascii="宋体" w:hAnsi="宋体" w:hint="eastAsia"/>
                <w:color w:val="000000" w:themeColor="text1"/>
                <w:spacing w:val="16"/>
                <w:sz w:val="18"/>
                <w:szCs w:val="18"/>
              </w:rPr>
              <w:t>预测值散点图或箱线图内的比例不低于9</w:t>
            </w:r>
            <w:r>
              <w:rPr>
                <w:rFonts w:ascii="宋体" w:hAnsi="宋体"/>
                <w:color w:val="000000" w:themeColor="text1"/>
                <w:spacing w:val="16"/>
                <w:sz w:val="18"/>
                <w:szCs w:val="18"/>
              </w:rPr>
              <w:t>5%；</w:t>
            </w:r>
          </w:p>
          <w:p w:rsidR="00A135A4" w:rsidRPr="00C85375" w:rsidRDefault="006E68CC">
            <w:pPr>
              <w:rPr>
                <w:rFonts w:ascii="宋体" w:hAnsi="宋体"/>
                <w:color w:val="000000" w:themeColor="text1"/>
                <w:spacing w:val="16"/>
                <w:sz w:val="18"/>
                <w:szCs w:val="18"/>
              </w:rPr>
            </w:pPr>
            <w:r>
              <w:rPr>
                <w:rFonts w:ascii="宋体" w:hAnsi="宋体" w:hint="eastAsia"/>
                <w:color w:val="000000" w:themeColor="text1"/>
                <w:spacing w:val="16"/>
                <w:sz w:val="18"/>
                <w:szCs w:val="18"/>
              </w:rPr>
              <w:t>③</w:t>
            </w:r>
            <w:r w:rsidR="00FE023C">
              <w:rPr>
                <w:rFonts w:ascii="宋体" w:hAnsi="宋体" w:hint="eastAsia"/>
                <w:color w:val="000000" w:themeColor="text1"/>
                <w:spacing w:val="16"/>
                <w:sz w:val="18"/>
                <w:szCs w:val="18"/>
              </w:rPr>
              <w:t>预测值与检测值偏差</w:t>
            </w:r>
            <w:r w:rsidR="00A04DC0">
              <w:rPr>
                <w:rFonts w:ascii="宋体" w:hAnsi="宋体" w:hint="eastAsia"/>
                <w:color w:val="000000" w:themeColor="text1"/>
                <w:spacing w:val="16"/>
                <w:sz w:val="18"/>
                <w:szCs w:val="18"/>
              </w:rPr>
              <w:t>率</w:t>
            </w:r>
            <w:r w:rsidR="00526405">
              <w:rPr>
                <w:rFonts w:ascii="宋体" w:hAnsi="宋体" w:hint="eastAsia"/>
                <w:color w:val="000000" w:themeColor="text1"/>
                <w:spacing w:val="16"/>
                <w:sz w:val="18"/>
                <w:szCs w:val="18"/>
              </w:rPr>
              <w:t>相差</w:t>
            </w:r>
            <w:r w:rsidR="002B53AB" w:rsidRPr="00C85375">
              <w:rPr>
                <w:rFonts w:ascii="宋体" w:hAnsi="宋体" w:hint="eastAsia"/>
                <w:color w:val="000000" w:themeColor="text1"/>
                <w:spacing w:val="16"/>
                <w:sz w:val="18"/>
                <w:szCs w:val="18"/>
              </w:rPr>
              <w:t>小于</w:t>
            </w:r>
            <w:r w:rsidR="00A04DC0">
              <w:rPr>
                <w:rFonts w:ascii="宋体" w:hAnsi="宋体"/>
                <w:color w:val="000000" w:themeColor="text1"/>
                <w:spacing w:val="16"/>
                <w:sz w:val="18"/>
                <w:szCs w:val="18"/>
              </w:rPr>
              <w:t>1</w:t>
            </w:r>
            <w:r w:rsidR="002B53AB" w:rsidRPr="00C85375">
              <w:rPr>
                <w:rFonts w:ascii="宋体" w:hAnsi="宋体"/>
                <w:color w:val="000000" w:themeColor="text1"/>
                <w:spacing w:val="16"/>
                <w:sz w:val="18"/>
                <w:szCs w:val="18"/>
              </w:rPr>
              <w:t>%的比例大于</w:t>
            </w:r>
            <w:r>
              <w:rPr>
                <w:rFonts w:ascii="宋体" w:hAnsi="宋体"/>
                <w:color w:val="000000" w:themeColor="text1"/>
                <w:spacing w:val="16"/>
                <w:sz w:val="18"/>
                <w:szCs w:val="18"/>
              </w:rPr>
              <w:t>9</w:t>
            </w:r>
            <w:r w:rsidR="00A04DC0">
              <w:rPr>
                <w:rFonts w:ascii="宋体" w:hAnsi="宋体"/>
                <w:color w:val="000000" w:themeColor="text1"/>
                <w:spacing w:val="16"/>
                <w:sz w:val="18"/>
                <w:szCs w:val="18"/>
              </w:rPr>
              <w:t>0</w:t>
            </w:r>
            <w:r w:rsidR="002B53AB" w:rsidRPr="00C85375">
              <w:rPr>
                <w:rFonts w:ascii="宋体" w:hAnsi="宋体"/>
                <w:color w:val="000000" w:themeColor="text1"/>
                <w:spacing w:val="16"/>
                <w:sz w:val="18"/>
                <w:szCs w:val="18"/>
              </w:rPr>
              <w:t>%</w:t>
            </w:r>
          </w:p>
        </w:tc>
        <w:tc>
          <w:tcPr>
            <w:tcW w:w="832" w:type="dxa"/>
          </w:tcPr>
          <w:p w:rsidR="00A135A4" w:rsidRPr="00C85375" w:rsidRDefault="00A135A4" w:rsidP="009524F0">
            <w:pPr>
              <w:rPr>
                <w:rFonts w:ascii="宋体" w:hAnsi="宋体"/>
                <w:color w:val="000000" w:themeColor="text1"/>
                <w:spacing w:val="16"/>
                <w:sz w:val="18"/>
                <w:szCs w:val="18"/>
              </w:rPr>
            </w:pPr>
            <w:r w:rsidRPr="00C85375">
              <w:rPr>
                <w:rFonts w:ascii="宋体" w:hAnsi="宋体" w:hint="eastAsia"/>
                <w:color w:val="000000" w:themeColor="text1"/>
                <w:spacing w:val="16"/>
                <w:sz w:val="18"/>
                <w:szCs w:val="18"/>
              </w:rPr>
              <w:t>乙供</w:t>
            </w:r>
          </w:p>
        </w:tc>
        <w:tc>
          <w:tcPr>
            <w:tcW w:w="0" w:type="auto"/>
          </w:tcPr>
          <w:p w:rsidR="00A135A4" w:rsidRPr="00C85375" w:rsidRDefault="00A135A4" w:rsidP="009524F0">
            <w:pPr>
              <w:rPr>
                <w:rFonts w:ascii="宋体" w:hAnsi="宋体"/>
                <w:color w:val="000000" w:themeColor="text1"/>
                <w:spacing w:val="16"/>
                <w:sz w:val="18"/>
                <w:szCs w:val="18"/>
              </w:rPr>
            </w:pPr>
          </w:p>
        </w:tc>
      </w:tr>
      <w:tr w:rsidR="00C85375" w:rsidRPr="00C85375" w:rsidTr="00CC01FC">
        <w:tc>
          <w:tcPr>
            <w:tcW w:w="470" w:type="dxa"/>
          </w:tcPr>
          <w:p w:rsidR="00A135A4" w:rsidRPr="00C85375" w:rsidRDefault="00A135A4" w:rsidP="009524F0">
            <w:pPr>
              <w:rPr>
                <w:rFonts w:ascii="宋体" w:hAnsi="宋体"/>
                <w:color w:val="000000" w:themeColor="text1"/>
                <w:spacing w:val="16"/>
                <w:sz w:val="18"/>
                <w:szCs w:val="18"/>
              </w:rPr>
            </w:pPr>
            <w:r w:rsidRPr="00C85375">
              <w:rPr>
                <w:rFonts w:ascii="宋体" w:hAnsi="宋体" w:hint="eastAsia"/>
                <w:color w:val="000000" w:themeColor="text1"/>
                <w:spacing w:val="16"/>
                <w:sz w:val="18"/>
                <w:szCs w:val="18"/>
              </w:rPr>
              <w:t>3</w:t>
            </w:r>
          </w:p>
        </w:tc>
        <w:tc>
          <w:tcPr>
            <w:tcW w:w="1085" w:type="dxa"/>
          </w:tcPr>
          <w:p w:rsidR="00A135A4" w:rsidRPr="00C85375" w:rsidRDefault="00A135A4" w:rsidP="009524F0">
            <w:pPr>
              <w:rPr>
                <w:rFonts w:ascii="宋体" w:hAnsi="宋体"/>
                <w:color w:val="000000" w:themeColor="text1"/>
                <w:sz w:val="18"/>
                <w:szCs w:val="18"/>
              </w:rPr>
            </w:pPr>
            <w:r w:rsidRPr="00C85375">
              <w:rPr>
                <w:rFonts w:ascii="宋体" w:hAnsi="宋体" w:hint="eastAsia"/>
                <w:color w:val="000000" w:themeColor="text1"/>
                <w:sz w:val="18"/>
                <w:szCs w:val="18"/>
              </w:rPr>
              <w:t>集成应用</w:t>
            </w:r>
          </w:p>
        </w:tc>
        <w:tc>
          <w:tcPr>
            <w:tcW w:w="1984" w:type="dxa"/>
          </w:tcPr>
          <w:p w:rsidR="00A135A4" w:rsidRPr="00C85375" w:rsidRDefault="00A135A4" w:rsidP="009524F0">
            <w:pPr>
              <w:rPr>
                <w:rFonts w:ascii="宋体" w:hAnsi="宋体"/>
                <w:color w:val="000000" w:themeColor="text1"/>
                <w:spacing w:val="16"/>
                <w:sz w:val="18"/>
                <w:szCs w:val="18"/>
              </w:rPr>
            </w:pPr>
            <w:r w:rsidRPr="00C85375">
              <w:rPr>
                <w:rFonts w:ascii="宋体" w:hAnsi="宋体" w:hint="eastAsia"/>
                <w:color w:val="000000" w:themeColor="text1"/>
                <w:spacing w:val="16"/>
                <w:sz w:val="18"/>
                <w:szCs w:val="18"/>
              </w:rPr>
              <w:t>将建立和验证的Soft-Sensor模型集成到MES系统中，实时监测生产过程</w:t>
            </w:r>
          </w:p>
        </w:tc>
        <w:tc>
          <w:tcPr>
            <w:tcW w:w="2126" w:type="dxa"/>
          </w:tcPr>
          <w:p w:rsidR="00A135A4" w:rsidRPr="00C85375" w:rsidRDefault="00A135A4" w:rsidP="00526405">
            <w:pPr>
              <w:rPr>
                <w:rFonts w:ascii="宋体" w:hAnsi="宋体"/>
                <w:color w:val="000000" w:themeColor="text1"/>
                <w:spacing w:val="16"/>
                <w:sz w:val="18"/>
                <w:szCs w:val="18"/>
              </w:rPr>
            </w:pPr>
            <w:r w:rsidRPr="00C85375">
              <w:rPr>
                <w:rFonts w:ascii="宋体" w:hAnsi="宋体" w:hint="eastAsia"/>
                <w:color w:val="000000" w:themeColor="text1"/>
                <w:spacing w:val="16"/>
                <w:sz w:val="18"/>
                <w:szCs w:val="18"/>
              </w:rPr>
              <w:t>实现对浆液浓度的预测，</w:t>
            </w:r>
            <w:r w:rsidR="00526405">
              <w:rPr>
                <w:rFonts w:ascii="宋体" w:hAnsi="宋体" w:hint="eastAsia"/>
                <w:color w:val="000000" w:themeColor="text1"/>
                <w:spacing w:val="16"/>
                <w:sz w:val="18"/>
                <w:szCs w:val="18"/>
              </w:rPr>
              <w:t>开发相应人机界面，</w:t>
            </w:r>
            <w:r w:rsidRPr="00C85375">
              <w:rPr>
                <w:rFonts w:ascii="宋体" w:hAnsi="宋体" w:hint="eastAsia"/>
                <w:color w:val="000000" w:themeColor="text1"/>
                <w:spacing w:val="16"/>
                <w:sz w:val="18"/>
                <w:szCs w:val="18"/>
              </w:rPr>
              <w:t>为工艺调控提供指</w:t>
            </w:r>
            <w:r w:rsidR="00825AC0">
              <w:rPr>
                <w:rFonts w:ascii="宋体" w:hAnsi="宋体"/>
                <w:color w:val="000000" w:themeColor="text1"/>
                <w:spacing w:val="16"/>
                <w:sz w:val="18"/>
                <w:szCs w:val="18"/>
              </w:rPr>
              <w:t>导</w:t>
            </w:r>
          </w:p>
        </w:tc>
        <w:tc>
          <w:tcPr>
            <w:tcW w:w="832" w:type="dxa"/>
          </w:tcPr>
          <w:p w:rsidR="00A135A4" w:rsidRPr="00C85375" w:rsidRDefault="00A135A4" w:rsidP="009524F0">
            <w:pPr>
              <w:rPr>
                <w:rFonts w:ascii="宋体" w:hAnsi="宋体"/>
                <w:color w:val="000000" w:themeColor="text1"/>
                <w:spacing w:val="16"/>
                <w:sz w:val="18"/>
                <w:szCs w:val="18"/>
              </w:rPr>
            </w:pPr>
            <w:r w:rsidRPr="00C85375">
              <w:rPr>
                <w:rFonts w:ascii="宋体" w:hAnsi="宋体" w:hint="eastAsia"/>
                <w:color w:val="000000" w:themeColor="text1"/>
                <w:spacing w:val="16"/>
                <w:sz w:val="18"/>
                <w:szCs w:val="18"/>
              </w:rPr>
              <w:t>乙供</w:t>
            </w:r>
          </w:p>
        </w:tc>
        <w:tc>
          <w:tcPr>
            <w:tcW w:w="0" w:type="auto"/>
          </w:tcPr>
          <w:p w:rsidR="00A135A4" w:rsidRPr="00C85375" w:rsidRDefault="00A135A4" w:rsidP="009524F0">
            <w:pPr>
              <w:rPr>
                <w:rFonts w:ascii="宋体" w:hAnsi="宋体"/>
                <w:color w:val="000000" w:themeColor="text1"/>
                <w:spacing w:val="16"/>
                <w:sz w:val="18"/>
                <w:szCs w:val="18"/>
              </w:rPr>
            </w:pPr>
            <w:r w:rsidRPr="00C85375">
              <w:rPr>
                <w:rFonts w:ascii="宋体" w:hAnsi="宋体" w:hint="eastAsia"/>
                <w:color w:val="000000" w:themeColor="text1"/>
                <w:spacing w:val="16"/>
                <w:sz w:val="18"/>
                <w:szCs w:val="18"/>
              </w:rPr>
              <w:t>最终验证：</w:t>
            </w:r>
            <w:r w:rsidR="00AB253F" w:rsidRPr="00C85375">
              <w:rPr>
                <w:rFonts w:ascii="宋体" w:hAnsi="宋体" w:hint="eastAsia"/>
                <w:color w:val="000000" w:themeColor="text1"/>
                <w:spacing w:val="16"/>
                <w:sz w:val="18"/>
                <w:szCs w:val="18"/>
              </w:rPr>
              <w:t>供纺丝</w:t>
            </w:r>
            <w:r w:rsidRPr="00C85375">
              <w:rPr>
                <w:rFonts w:ascii="宋体" w:hAnsi="宋体" w:hint="eastAsia"/>
                <w:color w:val="000000" w:themeColor="text1"/>
                <w:spacing w:val="16"/>
                <w:sz w:val="18"/>
                <w:szCs w:val="18"/>
              </w:rPr>
              <w:t>浆液浓度SD由0.038降至0.032。</w:t>
            </w:r>
          </w:p>
        </w:tc>
      </w:tr>
    </w:tbl>
    <w:p w:rsidR="00C85375" w:rsidRDefault="00C85375" w:rsidP="00CC3F44">
      <w:pPr>
        <w:rPr>
          <w:rFonts w:ascii="宋体" w:hAnsi="宋体"/>
          <w:color w:val="000000" w:themeColor="text1"/>
          <w:sz w:val="24"/>
        </w:rPr>
      </w:pPr>
    </w:p>
    <w:p w:rsidR="00526405" w:rsidRPr="00C85375" w:rsidRDefault="009D0B17" w:rsidP="00CC3F44">
      <w:pPr>
        <w:rPr>
          <w:rFonts w:ascii="宋体" w:hAnsi="宋体"/>
          <w:color w:val="000000" w:themeColor="text1"/>
          <w:sz w:val="24"/>
        </w:rPr>
      </w:pPr>
      <w:r w:rsidRPr="009D0B17">
        <w:rPr>
          <w:rFonts w:ascii="宋体" w:hAnsi="宋体" w:hint="eastAsia"/>
          <w:color w:val="000000" w:themeColor="text1"/>
          <w:sz w:val="24"/>
        </w:rPr>
        <w:t>乙方应在报价中包含</w:t>
      </w:r>
      <w:r>
        <w:rPr>
          <w:rFonts w:ascii="宋体" w:hAnsi="宋体" w:hint="eastAsia"/>
          <w:color w:val="000000" w:themeColor="text1"/>
          <w:sz w:val="24"/>
        </w:rPr>
        <w:t>所有使用到的</w:t>
      </w:r>
      <w:r w:rsidRPr="009D0B17">
        <w:rPr>
          <w:rFonts w:ascii="宋体" w:hAnsi="宋体" w:hint="eastAsia"/>
          <w:color w:val="000000" w:themeColor="text1"/>
          <w:sz w:val="24"/>
        </w:rPr>
        <w:t>软</w:t>
      </w:r>
      <w:r>
        <w:rPr>
          <w:rFonts w:ascii="宋体" w:hAnsi="宋体" w:hint="eastAsia"/>
          <w:color w:val="000000" w:themeColor="text1"/>
          <w:sz w:val="24"/>
        </w:rPr>
        <w:t>硬</w:t>
      </w:r>
      <w:r w:rsidRPr="009D0B17">
        <w:rPr>
          <w:rFonts w:ascii="宋体" w:hAnsi="宋体" w:hint="eastAsia"/>
          <w:color w:val="000000" w:themeColor="text1"/>
          <w:sz w:val="24"/>
        </w:rPr>
        <w:t>件费用。</w:t>
      </w:r>
    </w:p>
    <w:p w:rsidR="00CC3F44" w:rsidRPr="009D0B17" w:rsidRDefault="00CC3F44" w:rsidP="00970825">
      <w:pPr>
        <w:rPr>
          <w:rFonts w:ascii="宋体" w:hAnsi="宋体"/>
          <w:b/>
          <w:color w:val="000000" w:themeColor="text1"/>
          <w:sz w:val="24"/>
        </w:rPr>
      </w:pPr>
    </w:p>
    <w:p w:rsidR="00CC3F44" w:rsidRPr="00C85375" w:rsidRDefault="00CC3F44" w:rsidP="00A135A4">
      <w:pPr>
        <w:pStyle w:val="a3"/>
        <w:numPr>
          <w:ilvl w:val="0"/>
          <w:numId w:val="5"/>
        </w:numPr>
        <w:ind w:firstLineChars="0"/>
        <w:rPr>
          <w:rFonts w:ascii="宋体" w:hAnsi="宋体"/>
          <w:b/>
          <w:color w:val="000000" w:themeColor="text1"/>
          <w:sz w:val="24"/>
        </w:rPr>
      </w:pPr>
      <w:r w:rsidRPr="00C85375">
        <w:rPr>
          <w:rFonts w:ascii="宋体" w:hAnsi="宋体" w:hint="eastAsia"/>
          <w:b/>
          <w:color w:val="000000" w:themeColor="text1"/>
          <w:sz w:val="24"/>
        </w:rPr>
        <w:lastRenderedPageBreak/>
        <w:t>技术标准和规范</w:t>
      </w:r>
    </w:p>
    <w:p w:rsidR="009A4AE6" w:rsidRPr="00C85375" w:rsidRDefault="009A4AE6" w:rsidP="009A4AE6">
      <w:pPr>
        <w:pStyle w:val="a3"/>
        <w:spacing w:line="360" w:lineRule="auto"/>
        <w:ind w:firstLine="544"/>
        <w:rPr>
          <w:rFonts w:ascii="宋体" w:hAnsi="宋体"/>
          <w:color w:val="000000" w:themeColor="text1"/>
          <w:spacing w:val="16"/>
          <w:sz w:val="24"/>
        </w:rPr>
      </w:pPr>
      <w:r w:rsidRPr="00C85375">
        <w:rPr>
          <w:rFonts w:ascii="宋体" w:hAnsi="宋体" w:hint="eastAsia"/>
          <w:color w:val="000000" w:themeColor="text1"/>
          <w:spacing w:val="16"/>
          <w:sz w:val="24"/>
        </w:rPr>
        <w:t>结合KCFC的实际情况，需满足以下要求：</w:t>
      </w:r>
    </w:p>
    <w:p w:rsidR="009A4AE6" w:rsidRPr="00C85375" w:rsidRDefault="009A4AE6" w:rsidP="009A4AE6">
      <w:pPr>
        <w:pStyle w:val="a3"/>
        <w:spacing w:line="360" w:lineRule="auto"/>
        <w:ind w:firstLine="544"/>
        <w:rPr>
          <w:rFonts w:ascii="宋体" w:hAnsi="宋体"/>
          <w:color w:val="000000" w:themeColor="text1"/>
          <w:spacing w:val="16"/>
          <w:sz w:val="24"/>
        </w:rPr>
      </w:pPr>
      <w:r w:rsidRPr="00C85375">
        <w:rPr>
          <w:rFonts w:ascii="宋体" w:hAnsi="宋体" w:hint="eastAsia"/>
          <w:color w:val="000000" w:themeColor="text1"/>
          <w:spacing w:val="16"/>
          <w:sz w:val="24"/>
        </w:rPr>
        <w:t>（一）标准性：广泛遵循国际、国家和行业标准，以便与其它系统的互联和通讯。</w:t>
      </w:r>
    </w:p>
    <w:p w:rsidR="009A4AE6" w:rsidRPr="00C85375" w:rsidRDefault="009A4AE6" w:rsidP="009A4AE6">
      <w:pPr>
        <w:pStyle w:val="a3"/>
        <w:spacing w:line="360" w:lineRule="auto"/>
        <w:ind w:firstLine="544"/>
        <w:rPr>
          <w:rFonts w:ascii="宋体" w:hAnsi="宋体"/>
          <w:color w:val="000000" w:themeColor="text1"/>
          <w:spacing w:val="16"/>
          <w:sz w:val="24"/>
        </w:rPr>
      </w:pPr>
      <w:r w:rsidRPr="00C85375">
        <w:rPr>
          <w:rFonts w:ascii="宋体" w:hAnsi="宋体" w:hint="eastAsia"/>
          <w:color w:val="000000" w:themeColor="text1"/>
          <w:spacing w:val="16"/>
          <w:sz w:val="24"/>
        </w:rPr>
        <w:t>（二）开放性和兼容性：要有很好的开放性，支持各种相应的软硬件接口，在结构上设计开放，同时易于向今后的先进技术实现迁移，充分保护昆</w:t>
      </w:r>
      <w:r w:rsidR="00970825">
        <w:rPr>
          <w:rFonts w:ascii="宋体" w:hAnsi="宋体" w:hint="eastAsia"/>
          <w:color w:val="000000" w:themeColor="text1"/>
          <w:spacing w:val="16"/>
          <w:sz w:val="24"/>
        </w:rPr>
        <w:t>纤公司</w:t>
      </w:r>
      <w:r w:rsidRPr="00C85375">
        <w:rPr>
          <w:rFonts w:ascii="宋体" w:hAnsi="宋体" w:hint="eastAsia"/>
          <w:color w:val="000000" w:themeColor="text1"/>
          <w:spacing w:val="16"/>
          <w:sz w:val="24"/>
        </w:rPr>
        <w:t>的现有投资，其兼容性综合反映在可移植、互操作和集成方面。</w:t>
      </w:r>
    </w:p>
    <w:p w:rsidR="009A4AE6" w:rsidRPr="00C85375" w:rsidRDefault="009A4AE6" w:rsidP="009A4AE6">
      <w:pPr>
        <w:pStyle w:val="a3"/>
        <w:spacing w:line="360" w:lineRule="auto"/>
        <w:ind w:firstLine="544"/>
        <w:rPr>
          <w:rFonts w:ascii="宋体" w:hAnsi="宋体"/>
          <w:color w:val="000000" w:themeColor="text1"/>
          <w:spacing w:val="16"/>
          <w:sz w:val="24"/>
        </w:rPr>
      </w:pPr>
      <w:r w:rsidRPr="00C85375">
        <w:rPr>
          <w:rFonts w:ascii="宋体" w:hAnsi="宋体" w:hint="eastAsia"/>
          <w:color w:val="000000" w:themeColor="text1"/>
          <w:spacing w:val="16"/>
          <w:sz w:val="24"/>
        </w:rPr>
        <w:t>（三）实用性和扩展性：要求系统能满足需求，做到不仅实现</w:t>
      </w:r>
      <w:r w:rsidR="00A3406C" w:rsidRPr="00C85375">
        <w:rPr>
          <w:rFonts w:ascii="宋体" w:hAnsi="宋体" w:hint="eastAsia"/>
          <w:color w:val="000000" w:themeColor="text1"/>
          <w:spacing w:val="16"/>
          <w:sz w:val="24"/>
        </w:rPr>
        <w:t>数据模型的建立</w:t>
      </w:r>
      <w:r w:rsidRPr="00C85375">
        <w:rPr>
          <w:rFonts w:ascii="宋体" w:hAnsi="宋体" w:hint="eastAsia"/>
          <w:color w:val="000000" w:themeColor="text1"/>
          <w:spacing w:val="16"/>
          <w:sz w:val="24"/>
        </w:rPr>
        <w:t>，还要为今后的扩展与二次开发预留基础</w:t>
      </w:r>
      <w:r w:rsidR="00A3406C" w:rsidRPr="00C85375">
        <w:rPr>
          <w:rFonts w:ascii="宋体" w:hAnsi="宋体" w:hint="eastAsia"/>
          <w:color w:val="000000" w:themeColor="text1"/>
          <w:spacing w:val="16"/>
          <w:sz w:val="24"/>
        </w:rPr>
        <w:t>，</w:t>
      </w:r>
      <w:r w:rsidRPr="00C85375">
        <w:rPr>
          <w:rFonts w:ascii="宋体" w:hAnsi="宋体" w:hint="eastAsia"/>
          <w:color w:val="000000" w:themeColor="text1"/>
          <w:spacing w:val="16"/>
          <w:sz w:val="24"/>
        </w:rPr>
        <w:t>以适应未来应用的发展需要，既要有实用性，又要有扩展性。</w:t>
      </w:r>
    </w:p>
    <w:p w:rsidR="009A4AE6" w:rsidRPr="00C85375" w:rsidRDefault="009A4AE6" w:rsidP="009A4AE6">
      <w:pPr>
        <w:pStyle w:val="a3"/>
        <w:spacing w:line="360" w:lineRule="auto"/>
        <w:ind w:firstLine="544"/>
        <w:rPr>
          <w:rFonts w:ascii="宋体" w:hAnsi="宋体"/>
          <w:color w:val="000000" w:themeColor="text1"/>
          <w:spacing w:val="16"/>
          <w:sz w:val="24"/>
        </w:rPr>
      </w:pPr>
      <w:r w:rsidRPr="00C85375">
        <w:rPr>
          <w:rFonts w:ascii="宋体" w:hAnsi="宋体" w:hint="eastAsia"/>
          <w:color w:val="000000" w:themeColor="text1"/>
          <w:spacing w:val="16"/>
          <w:sz w:val="24"/>
        </w:rPr>
        <w:t>（四）先进性与成熟性：系统应立足先进计算机和网络技术，使项目具备国内先进水平，采用技术成熟、稳定的设备产品及设计方案以保证整个系统的正常运行，系统应为国际或国内成熟的商业软件的最新版本。</w:t>
      </w:r>
    </w:p>
    <w:p w:rsidR="009A4AE6" w:rsidRPr="00C85375" w:rsidRDefault="009A4AE6" w:rsidP="009A4AE6">
      <w:pPr>
        <w:pStyle w:val="a3"/>
        <w:spacing w:line="360" w:lineRule="auto"/>
        <w:ind w:firstLine="544"/>
        <w:rPr>
          <w:rFonts w:ascii="宋体" w:hAnsi="宋体"/>
          <w:color w:val="000000" w:themeColor="text1"/>
          <w:spacing w:val="16"/>
          <w:sz w:val="24"/>
        </w:rPr>
      </w:pPr>
      <w:r w:rsidRPr="00C85375">
        <w:rPr>
          <w:rFonts w:ascii="宋体" w:hAnsi="宋体" w:hint="eastAsia"/>
          <w:color w:val="000000" w:themeColor="text1"/>
          <w:spacing w:val="16"/>
          <w:sz w:val="24"/>
        </w:rPr>
        <w:t>（五）可靠性和安全性：在进行系统建设时，应采用身份验证、访问控制多层次的安全技术手段加以保证，对相关的主机系统、应用数据库提供严密的保护。系统的结构采取分区和层次化，使用软硬件防火墙技术加以隔离，所有访问均在各层应用系统和程序的严格控制下进行，防止系统的一些重要数据被不合法用户所获取、篡改或破坏。</w:t>
      </w:r>
    </w:p>
    <w:p w:rsidR="009A4AE6" w:rsidRPr="00C85375" w:rsidRDefault="009A4AE6" w:rsidP="009A4AE6">
      <w:pPr>
        <w:pStyle w:val="a3"/>
        <w:spacing w:line="360" w:lineRule="auto"/>
        <w:ind w:firstLine="544"/>
        <w:rPr>
          <w:rFonts w:ascii="宋体" w:hAnsi="宋体"/>
          <w:color w:val="000000" w:themeColor="text1"/>
          <w:spacing w:val="16"/>
          <w:sz w:val="24"/>
        </w:rPr>
      </w:pPr>
      <w:r w:rsidRPr="00C85375">
        <w:rPr>
          <w:rFonts w:ascii="宋体" w:hAnsi="宋体" w:hint="eastAsia"/>
          <w:color w:val="000000" w:themeColor="text1"/>
          <w:spacing w:val="16"/>
          <w:sz w:val="24"/>
        </w:rPr>
        <w:t>（六）易用性和灵活性：采用B/S三层结构，客户端使用浏览器方式实现，可以自动更新。操作界面简洁友好，易于操作。系统维护方便，备份及数据恢复要快速简单。系统应该具有二次开发的功能或平台，从而使系统具有灵活的客户化定制特性。</w:t>
      </w:r>
    </w:p>
    <w:p w:rsidR="006F5A60" w:rsidRPr="00C85375" w:rsidRDefault="006F5A60" w:rsidP="00A135A4">
      <w:pPr>
        <w:pStyle w:val="a3"/>
        <w:ind w:left="720" w:firstLineChars="0" w:firstLine="0"/>
        <w:rPr>
          <w:rFonts w:ascii="宋体" w:hAnsi="宋体"/>
          <w:b/>
          <w:color w:val="000000" w:themeColor="text1"/>
          <w:sz w:val="24"/>
        </w:rPr>
      </w:pPr>
    </w:p>
    <w:p w:rsidR="00CC3F44" w:rsidRPr="00C85375" w:rsidRDefault="00CC3F44" w:rsidP="00A135A4">
      <w:pPr>
        <w:pStyle w:val="a3"/>
        <w:numPr>
          <w:ilvl w:val="0"/>
          <w:numId w:val="5"/>
        </w:numPr>
        <w:ind w:firstLineChars="0"/>
        <w:rPr>
          <w:rFonts w:ascii="宋体" w:hAnsi="宋体"/>
          <w:b/>
          <w:color w:val="000000" w:themeColor="text1"/>
          <w:sz w:val="24"/>
        </w:rPr>
      </w:pPr>
      <w:r w:rsidRPr="00C85375">
        <w:rPr>
          <w:rFonts w:ascii="宋体" w:hAnsi="宋体" w:hint="eastAsia"/>
          <w:b/>
          <w:color w:val="000000" w:themeColor="text1"/>
          <w:sz w:val="24"/>
        </w:rPr>
        <w:t>技术要求</w:t>
      </w:r>
    </w:p>
    <w:p w:rsidR="00CC3F44" w:rsidRPr="00C85375" w:rsidRDefault="00CC3F44" w:rsidP="00C85375">
      <w:pPr>
        <w:spacing w:line="360" w:lineRule="auto"/>
        <w:ind w:left="408" w:hangingChars="150" w:hanging="408"/>
        <w:rPr>
          <w:rFonts w:ascii="宋体" w:hAnsi="宋体"/>
          <w:color w:val="000000" w:themeColor="text1"/>
          <w:sz w:val="24"/>
        </w:rPr>
      </w:pPr>
      <w:r w:rsidRPr="00C85375">
        <w:rPr>
          <w:rFonts w:ascii="宋体" w:hAnsi="宋体" w:hint="eastAsia"/>
          <w:color w:val="000000" w:themeColor="text1"/>
          <w:spacing w:val="16"/>
          <w:sz w:val="24"/>
        </w:rPr>
        <w:t>1．系统功能、</w:t>
      </w:r>
      <w:r w:rsidRPr="00C85375">
        <w:rPr>
          <w:rFonts w:ascii="宋体" w:hAnsi="宋体" w:hint="eastAsia"/>
          <w:color w:val="000000" w:themeColor="text1"/>
          <w:sz w:val="24"/>
        </w:rPr>
        <w:t>系统配置、系统容量、系统性能（系统配置的正确性、合理性、稳定性、安全性、扩容性、与原系统联接的准确性）及保护等要求</w:t>
      </w:r>
      <w:r w:rsidR="00C85375">
        <w:rPr>
          <w:rFonts w:ascii="宋体" w:hAnsi="宋体" w:hint="eastAsia"/>
          <w:color w:val="000000" w:themeColor="text1"/>
          <w:sz w:val="24"/>
        </w:rPr>
        <w:t>：</w:t>
      </w:r>
    </w:p>
    <w:p w:rsidR="00CC3F44" w:rsidRPr="00C85375" w:rsidRDefault="00F54B46" w:rsidP="00C85375">
      <w:pPr>
        <w:spacing w:line="360" w:lineRule="auto"/>
        <w:ind w:leftChars="100" w:left="210" w:firstLineChars="100" w:firstLine="272"/>
        <w:rPr>
          <w:rFonts w:ascii="宋体" w:hAnsi="宋体"/>
          <w:color w:val="000000" w:themeColor="text1"/>
          <w:spacing w:val="16"/>
          <w:sz w:val="24"/>
        </w:rPr>
      </w:pPr>
      <w:r w:rsidRPr="00C85375">
        <w:rPr>
          <w:rFonts w:ascii="宋体" w:hAnsi="宋体" w:hint="eastAsia"/>
          <w:color w:val="000000" w:themeColor="text1"/>
          <w:spacing w:val="16"/>
          <w:sz w:val="24"/>
        </w:rPr>
        <w:t>见技术标准和规范。</w:t>
      </w:r>
    </w:p>
    <w:p w:rsidR="00C85375" w:rsidRDefault="00CC3F44" w:rsidP="00C85375">
      <w:pPr>
        <w:adjustRightInd w:val="0"/>
        <w:snapToGrid w:val="0"/>
        <w:spacing w:line="360" w:lineRule="auto"/>
        <w:textAlignment w:val="baseline"/>
        <w:rPr>
          <w:rFonts w:ascii="宋体" w:hAnsi="宋体"/>
          <w:color w:val="000000" w:themeColor="text1"/>
          <w:spacing w:val="16"/>
          <w:sz w:val="24"/>
        </w:rPr>
      </w:pPr>
      <w:r w:rsidRPr="00C85375">
        <w:rPr>
          <w:rFonts w:ascii="宋体" w:hAnsi="宋体" w:hint="eastAsia"/>
          <w:color w:val="000000" w:themeColor="text1"/>
          <w:spacing w:val="16"/>
          <w:sz w:val="24"/>
        </w:rPr>
        <w:t>2．系统硬件配置要求及</w:t>
      </w:r>
      <w:r w:rsidRPr="00C85375">
        <w:rPr>
          <w:rFonts w:ascii="宋体" w:hAnsi="宋体" w:hint="eastAsia"/>
          <w:color w:val="000000" w:themeColor="text1"/>
          <w:sz w:val="24"/>
        </w:rPr>
        <w:t>硬件设备规格</w:t>
      </w:r>
      <w:r w:rsidRPr="00C85375">
        <w:rPr>
          <w:rFonts w:ascii="宋体" w:hAnsi="宋体" w:hint="eastAsia"/>
          <w:color w:val="000000" w:themeColor="text1"/>
          <w:spacing w:val="16"/>
          <w:sz w:val="24"/>
        </w:rPr>
        <w:t>清单</w:t>
      </w:r>
      <w:r w:rsidR="00C85375">
        <w:rPr>
          <w:rFonts w:ascii="宋体" w:hAnsi="宋体" w:hint="eastAsia"/>
          <w:color w:val="000000" w:themeColor="text1"/>
          <w:spacing w:val="16"/>
          <w:sz w:val="24"/>
        </w:rPr>
        <w:t>：</w:t>
      </w:r>
    </w:p>
    <w:p w:rsidR="00CC3F44" w:rsidRPr="00970825" w:rsidRDefault="00C85375" w:rsidP="00C85375">
      <w:pPr>
        <w:adjustRightInd w:val="0"/>
        <w:snapToGrid w:val="0"/>
        <w:spacing w:line="360" w:lineRule="auto"/>
        <w:ind w:firstLineChars="200" w:firstLine="544"/>
        <w:textAlignment w:val="baseline"/>
        <w:rPr>
          <w:rFonts w:ascii="宋体" w:hAnsi="宋体"/>
          <w:spacing w:val="16"/>
          <w:sz w:val="24"/>
        </w:rPr>
      </w:pPr>
      <w:r w:rsidRPr="00970825">
        <w:rPr>
          <w:rFonts w:ascii="宋体" w:hAnsi="宋体" w:hint="eastAsia"/>
          <w:spacing w:val="16"/>
          <w:sz w:val="24"/>
        </w:rPr>
        <w:t>由甲方提供硬件设备。</w:t>
      </w:r>
      <w:r w:rsidR="00FA0D74" w:rsidRPr="00970825">
        <w:rPr>
          <w:rFonts w:ascii="宋体" w:hAnsi="宋体" w:hint="eastAsia"/>
          <w:spacing w:val="16"/>
          <w:sz w:val="24"/>
        </w:rPr>
        <w:t>乙方在甲方硬件设备基础上完成模型部署，</w:t>
      </w:r>
      <w:r w:rsidR="00FA0D74" w:rsidRPr="00970825">
        <w:rPr>
          <w:rFonts w:ascii="宋体" w:hAnsi="宋体" w:hint="eastAsia"/>
          <w:spacing w:val="16"/>
          <w:sz w:val="24"/>
        </w:rPr>
        <w:lastRenderedPageBreak/>
        <w:t>并集成在甲方</w:t>
      </w:r>
      <w:r w:rsidR="00FA0D74" w:rsidRPr="00970825">
        <w:rPr>
          <w:rFonts w:ascii="宋体" w:hAnsi="宋体"/>
          <w:spacing w:val="16"/>
          <w:sz w:val="24"/>
        </w:rPr>
        <w:t>MES</w:t>
      </w:r>
      <w:r w:rsidR="00FA0D74" w:rsidRPr="00970825">
        <w:rPr>
          <w:rFonts w:ascii="宋体" w:hAnsi="宋体" w:hint="eastAsia"/>
          <w:spacing w:val="16"/>
          <w:sz w:val="24"/>
        </w:rPr>
        <w:t>中。</w:t>
      </w:r>
    </w:p>
    <w:p w:rsidR="00CC3F44" w:rsidRPr="00C85375" w:rsidRDefault="00CC3F44" w:rsidP="00C85375">
      <w:pPr>
        <w:spacing w:line="360" w:lineRule="auto"/>
        <w:rPr>
          <w:rFonts w:ascii="宋体" w:hAnsi="宋体"/>
          <w:color w:val="000000" w:themeColor="text1"/>
          <w:spacing w:val="16"/>
          <w:sz w:val="24"/>
        </w:rPr>
      </w:pPr>
      <w:r w:rsidRPr="00C85375">
        <w:rPr>
          <w:rFonts w:ascii="宋体" w:hAnsi="宋体" w:hint="eastAsia"/>
          <w:color w:val="000000" w:themeColor="text1"/>
          <w:spacing w:val="16"/>
          <w:sz w:val="24"/>
        </w:rPr>
        <w:t>3．系统软件设计要求、软件版本及升级要求</w:t>
      </w:r>
      <w:r w:rsidR="00C85375">
        <w:rPr>
          <w:rFonts w:ascii="宋体" w:hAnsi="宋体" w:hint="eastAsia"/>
          <w:color w:val="000000" w:themeColor="text1"/>
          <w:spacing w:val="16"/>
          <w:sz w:val="24"/>
        </w:rPr>
        <w:t>：</w:t>
      </w:r>
    </w:p>
    <w:p w:rsidR="00F54B46" w:rsidRPr="00C85375" w:rsidRDefault="00F54B46" w:rsidP="00C85375">
      <w:pPr>
        <w:adjustRightInd w:val="0"/>
        <w:snapToGrid w:val="0"/>
        <w:spacing w:line="360" w:lineRule="auto"/>
        <w:ind w:firstLineChars="200" w:firstLine="544"/>
        <w:textAlignment w:val="baseline"/>
        <w:rPr>
          <w:rFonts w:ascii="宋体" w:hAnsi="宋体"/>
          <w:color w:val="000000" w:themeColor="text1"/>
          <w:spacing w:val="16"/>
          <w:sz w:val="24"/>
        </w:rPr>
      </w:pPr>
      <w:r w:rsidRPr="00C85375">
        <w:rPr>
          <w:rFonts w:ascii="宋体" w:hAnsi="宋体" w:hint="eastAsia"/>
          <w:color w:val="000000" w:themeColor="text1"/>
          <w:spacing w:val="16"/>
          <w:sz w:val="24"/>
        </w:rPr>
        <w:t>数据模型要具备国内先进水平，采用技术成熟、稳定的设计方案以保证整个系统的正常运行。</w:t>
      </w:r>
    </w:p>
    <w:p w:rsidR="00CC3F44" w:rsidRPr="00C85375" w:rsidRDefault="00CC3F44" w:rsidP="00C85375">
      <w:pPr>
        <w:adjustRightInd w:val="0"/>
        <w:snapToGrid w:val="0"/>
        <w:spacing w:line="360" w:lineRule="auto"/>
        <w:textAlignment w:val="baseline"/>
        <w:rPr>
          <w:rFonts w:ascii="宋体" w:hAnsi="宋体"/>
          <w:color w:val="000000" w:themeColor="text1"/>
          <w:sz w:val="24"/>
        </w:rPr>
      </w:pPr>
      <w:r w:rsidRPr="00C85375">
        <w:rPr>
          <w:rFonts w:ascii="宋体" w:hAnsi="宋体" w:hint="eastAsia"/>
          <w:color w:val="000000" w:themeColor="text1"/>
          <w:sz w:val="24"/>
        </w:rPr>
        <w:t>4．系统网络速度要求、</w:t>
      </w:r>
      <w:r w:rsidRPr="00C85375">
        <w:rPr>
          <w:rFonts w:ascii="宋体" w:hAnsi="宋体" w:hint="eastAsia"/>
          <w:color w:val="000000" w:themeColor="text1"/>
          <w:spacing w:val="16"/>
          <w:sz w:val="24"/>
        </w:rPr>
        <w:t>网络结构要求（</w:t>
      </w:r>
      <w:r w:rsidRPr="00C85375">
        <w:rPr>
          <w:rFonts w:ascii="宋体" w:hAnsi="宋体" w:hint="eastAsia"/>
          <w:color w:val="000000" w:themeColor="text1"/>
          <w:sz w:val="24"/>
        </w:rPr>
        <w:t>系统总线、局域网、现埸总线）</w:t>
      </w:r>
      <w:r w:rsidR="00F54B46" w:rsidRPr="00C85375">
        <w:rPr>
          <w:rFonts w:ascii="宋体" w:hAnsi="宋体" w:hint="eastAsia"/>
          <w:color w:val="000000" w:themeColor="text1"/>
          <w:sz w:val="24"/>
        </w:rPr>
        <w:t>：无</w:t>
      </w:r>
    </w:p>
    <w:p w:rsidR="00CC3F44" w:rsidRPr="00C85375" w:rsidRDefault="00CC3F44" w:rsidP="00C85375">
      <w:pPr>
        <w:snapToGrid w:val="0"/>
        <w:spacing w:line="360" w:lineRule="auto"/>
        <w:rPr>
          <w:rFonts w:ascii="宋体" w:hAnsi="宋体"/>
          <w:color w:val="000000" w:themeColor="text1"/>
          <w:spacing w:val="16"/>
          <w:sz w:val="24"/>
        </w:rPr>
      </w:pPr>
      <w:r w:rsidRPr="00C85375">
        <w:rPr>
          <w:rFonts w:ascii="宋体" w:hAnsi="宋体" w:hint="eastAsia"/>
          <w:color w:val="000000" w:themeColor="text1"/>
          <w:spacing w:val="16"/>
          <w:sz w:val="24"/>
        </w:rPr>
        <w:t>5．与现场在用的其他供货商供应的系统和设备协调、接口的工作要求</w:t>
      </w:r>
      <w:r w:rsidR="00C85375">
        <w:rPr>
          <w:rFonts w:ascii="宋体" w:hAnsi="宋体" w:hint="eastAsia"/>
          <w:color w:val="000000" w:themeColor="text1"/>
          <w:spacing w:val="16"/>
          <w:sz w:val="24"/>
        </w:rPr>
        <w:t>：</w:t>
      </w:r>
    </w:p>
    <w:p w:rsidR="00F54B46" w:rsidRPr="00C85375" w:rsidRDefault="00F54B46" w:rsidP="00C85375">
      <w:pPr>
        <w:snapToGrid w:val="0"/>
        <w:spacing w:line="360" w:lineRule="auto"/>
        <w:ind w:firstLineChars="200" w:firstLine="544"/>
        <w:rPr>
          <w:rFonts w:ascii="宋体" w:hAnsi="宋体"/>
          <w:color w:val="000000" w:themeColor="text1"/>
          <w:spacing w:val="16"/>
          <w:sz w:val="24"/>
        </w:rPr>
      </w:pPr>
      <w:r w:rsidRPr="00C85375">
        <w:rPr>
          <w:rFonts w:ascii="宋体" w:hAnsi="宋体" w:hint="eastAsia"/>
          <w:color w:val="000000" w:themeColor="text1"/>
          <w:spacing w:val="16"/>
          <w:sz w:val="24"/>
        </w:rPr>
        <w:t>数据模型完成后，要与MES系统进行集成</w:t>
      </w:r>
      <w:r w:rsidR="009D0B17">
        <w:rPr>
          <w:rFonts w:ascii="宋体" w:hAnsi="宋体" w:hint="eastAsia"/>
          <w:color w:val="000000" w:themeColor="text1"/>
          <w:spacing w:val="16"/>
          <w:sz w:val="24"/>
        </w:rPr>
        <w:t>，并开发人机交互界面</w:t>
      </w:r>
      <w:r w:rsidRPr="00C85375">
        <w:rPr>
          <w:rFonts w:ascii="宋体" w:hAnsi="宋体" w:hint="eastAsia"/>
          <w:color w:val="000000" w:themeColor="text1"/>
          <w:spacing w:val="16"/>
          <w:sz w:val="24"/>
        </w:rPr>
        <w:t>。</w:t>
      </w:r>
    </w:p>
    <w:p w:rsidR="00F54B46" w:rsidRPr="00C85375" w:rsidRDefault="00CC3F44" w:rsidP="00C85375">
      <w:pPr>
        <w:snapToGrid w:val="0"/>
        <w:spacing w:line="360" w:lineRule="auto"/>
        <w:rPr>
          <w:rFonts w:ascii="宋体" w:hAnsi="宋体"/>
          <w:color w:val="000000" w:themeColor="text1"/>
          <w:spacing w:val="16"/>
          <w:sz w:val="24"/>
        </w:rPr>
      </w:pPr>
      <w:r w:rsidRPr="00C85375">
        <w:rPr>
          <w:rFonts w:ascii="宋体" w:hAnsi="宋体" w:hint="eastAsia"/>
          <w:color w:val="000000" w:themeColor="text1"/>
          <w:spacing w:val="16"/>
          <w:sz w:val="24"/>
        </w:rPr>
        <w:t>6．与甲方和设计院的配合要求</w:t>
      </w:r>
      <w:r w:rsidR="00F54B46" w:rsidRPr="00C85375">
        <w:rPr>
          <w:rFonts w:ascii="宋体" w:hAnsi="宋体" w:hint="eastAsia"/>
          <w:color w:val="000000" w:themeColor="text1"/>
          <w:spacing w:val="16"/>
          <w:sz w:val="24"/>
        </w:rPr>
        <w:t>：无</w:t>
      </w:r>
    </w:p>
    <w:p w:rsidR="00C85375" w:rsidRDefault="00CC3F44" w:rsidP="00C85375">
      <w:pPr>
        <w:snapToGrid w:val="0"/>
        <w:spacing w:line="360" w:lineRule="auto"/>
        <w:rPr>
          <w:rFonts w:ascii="宋体" w:hAnsi="宋体"/>
          <w:color w:val="000000" w:themeColor="text1"/>
          <w:spacing w:val="16"/>
          <w:sz w:val="24"/>
        </w:rPr>
      </w:pPr>
      <w:r w:rsidRPr="00C85375">
        <w:rPr>
          <w:rFonts w:ascii="宋体" w:hAnsi="宋体" w:hint="eastAsia"/>
          <w:color w:val="000000" w:themeColor="text1"/>
          <w:spacing w:val="16"/>
          <w:sz w:val="24"/>
        </w:rPr>
        <w:t>7．昆纤向供方提供的用于招标的图纸资料</w:t>
      </w:r>
      <w:r w:rsidR="00C85375">
        <w:rPr>
          <w:rFonts w:ascii="宋体" w:hAnsi="宋体" w:hint="eastAsia"/>
          <w:color w:val="000000" w:themeColor="text1"/>
          <w:spacing w:val="16"/>
          <w:sz w:val="24"/>
        </w:rPr>
        <w:t>：</w:t>
      </w:r>
    </w:p>
    <w:p w:rsidR="002B53AB" w:rsidRPr="00C85375" w:rsidRDefault="006F5A60" w:rsidP="00C85375">
      <w:pPr>
        <w:snapToGrid w:val="0"/>
        <w:spacing w:line="360" w:lineRule="auto"/>
        <w:ind w:firstLineChars="200" w:firstLine="544"/>
        <w:rPr>
          <w:rFonts w:ascii="宋体" w:hAnsi="宋体"/>
          <w:color w:val="000000" w:themeColor="text1"/>
          <w:spacing w:val="16"/>
          <w:sz w:val="24"/>
        </w:rPr>
      </w:pPr>
      <w:r w:rsidRPr="00C85375">
        <w:rPr>
          <w:rFonts w:ascii="宋体" w:hAnsi="宋体"/>
          <w:color w:val="000000" w:themeColor="text1"/>
          <w:spacing w:val="16"/>
          <w:sz w:val="24"/>
        </w:rPr>
        <w:t>溶解釜工艺流程图</w:t>
      </w:r>
      <w:r w:rsidRPr="00C85375">
        <w:rPr>
          <w:rFonts w:ascii="宋体" w:hAnsi="宋体" w:hint="eastAsia"/>
          <w:color w:val="000000" w:themeColor="text1"/>
          <w:spacing w:val="16"/>
          <w:sz w:val="24"/>
        </w:rPr>
        <w:t>K</w:t>
      </w:r>
      <w:r w:rsidRPr="00C85375">
        <w:rPr>
          <w:rFonts w:ascii="宋体" w:hAnsi="宋体"/>
          <w:color w:val="000000" w:themeColor="text1"/>
          <w:spacing w:val="16"/>
          <w:sz w:val="24"/>
        </w:rPr>
        <w:t>C-04-01</w:t>
      </w:r>
      <w:r w:rsidR="002B53AB" w:rsidRPr="00C85375">
        <w:rPr>
          <w:rFonts w:ascii="宋体" w:hAnsi="宋体"/>
          <w:color w:val="000000" w:themeColor="text1"/>
          <w:spacing w:val="16"/>
          <w:sz w:val="24"/>
        </w:rPr>
        <w:t>。</w:t>
      </w:r>
    </w:p>
    <w:p w:rsidR="00F54B46" w:rsidRPr="00C85375" w:rsidRDefault="00F54B46" w:rsidP="00C85375">
      <w:pPr>
        <w:spacing w:line="360" w:lineRule="auto"/>
        <w:rPr>
          <w:rFonts w:ascii="宋体" w:hAnsi="宋体"/>
          <w:color w:val="000000" w:themeColor="text1"/>
          <w:spacing w:val="16"/>
          <w:sz w:val="24"/>
        </w:rPr>
      </w:pPr>
      <w:r w:rsidRPr="00C85375">
        <w:rPr>
          <w:rFonts w:ascii="宋体" w:hAnsi="宋体"/>
          <w:color w:val="000000" w:themeColor="text1"/>
          <w:spacing w:val="16"/>
          <w:sz w:val="24"/>
        </w:rPr>
        <w:t xml:space="preserve">8. </w:t>
      </w:r>
      <w:r w:rsidR="00CC3F44" w:rsidRPr="00C85375">
        <w:rPr>
          <w:rFonts w:ascii="宋体" w:hAnsi="宋体" w:hint="eastAsia"/>
          <w:color w:val="000000" w:themeColor="text1"/>
          <w:spacing w:val="16"/>
          <w:sz w:val="24"/>
        </w:rPr>
        <w:t>设备系统运行稳定性及可靠性要求</w:t>
      </w:r>
      <w:r w:rsidRPr="00C85375">
        <w:rPr>
          <w:rFonts w:ascii="宋体" w:hAnsi="宋体" w:hint="eastAsia"/>
          <w:color w:val="000000" w:themeColor="text1"/>
          <w:spacing w:val="16"/>
          <w:sz w:val="24"/>
        </w:rPr>
        <w:t>：见技术标准和规范。</w:t>
      </w:r>
    </w:p>
    <w:p w:rsidR="00F54B46" w:rsidRPr="00C85375" w:rsidRDefault="00CC3F44" w:rsidP="00C85375">
      <w:pPr>
        <w:snapToGrid w:val="0"/>
        <w:spacing w:line="360" w:lineRule="auto"/>
        <w:rPr>
          <w:rFonts w:ascii="宋体" w:hAnsi="宋体"/>
          <w:color w:val="000000" w:themeColor="text1"/>
          <w:spacing w:val="16"/>
          <w:sz w:val="24"/>
        </w:rPr>
      </w:pPr>
      <w:r w:rsidRPr="00C85375">
        <w:rPr>
          <w:rFonts w:ascii="宋体" w:hAnsi="宋体" w:hint="eastAsia"/>
          <w:color w:val="000000" w:themeColor="text1"/>
          <w:spacing w:val="16"/>
          <w:sz w:val="24"/>
        </w:rPr>
        <w:t>9．维修服务要求</w:t>
      </w:r>
      <w:r w:rsidR="00C85375">
        <w:rPr>
          <w:rFonts w:ascii="宋体" w:hAnsi="宋体" w:hint="eastAsia"/>
          <w:color w:val="000000" w:themeColor="text1"/>
          <w:spacing w:val="16"/>
          <w:sz w:val="24"/>
        </w:rPr>
        <w:t>：</w:t>
      </w:r>
      <w:r w:rsidR="00F54B46" w:rsidRPr="00C85375">
        <w:rPr>
          <w:rFonts w:ascii="宋体" w:hAnsi="宋体" w:hint="eastAsia"/>
          <w:color w:val="000000" w:themeColor="text1"/>
          <w:spacing w:val="16"/>
          <w:sz w:val="24"/>
        </w:rPr>
        <w:t>项目验收后，免费维保1年。</w:t>
      </w:r>
    </w:p>
    <w:p w:rsidR="00CC3F44" w:rsidRPr="00C85375" w:rsidRDefault="00CC3F44" w:rsidP="00C85375">
      <w:pPr>
        <w:snapToGrid w:val="0"/>
        <w:spacing w:line="360" w:lineRule="auto"/>
        <w:rPr>
          <w:rFonts w:ascii="宋体" w:hAnsi="宋体"/>
          <w:color w:val="000000" w:themeColor="text1"/>
          <w:spacing w:val="16"/>
          <w:sz w:val="24"/>
        </w:rPr>
      </w:pPr>
      <w:r w:rsidRPr="00C85375">
        <w:rPr>
          <w:rFonts w:ascii="宋体" w:hAnsi="宋体" w:hint="eastAsia"/>
          <w:color w:val="000000" w:themeColor="text1"/>
          <w:spacing w:val="16"/>
          <w:sz w:val="24"/>
        </w:rPr>
        <w:t>10.技术服务要求</w:t>
      </w:r>
    </w:p>
    <w:p w:rsidR="007946A6" w:rsidRPr="00970825" w:rsidRDefault="00A742E0" w:rsidP="00C85375">
      <w:pPr>
        <w:adjustRightInd w:val="0"/>
        <w:snapToGrid w:val="0"/>
        <w:spacing w:line="360" w:lineRule="auto"/>
        <w:ind w:firstLineChars="200" w:firstLine="480"/>
        <w:rPr>
          <w:rFonts w:ascii="宋体" w:hAnsi="宋体" w:cs="宋体"/>
          <w:kern w:val="0"/>
          <w:sz w:val="24"/>
        </w:rPr>
      </w:pPr>
      <w:r w:rsidRPr="00970825">
        <w:rPr>
          <w:rFonts w:ascii="宋体" w:hAnsi="宋体" w:cs="宋体"/>
          <w:kern w:val="0"/>
          <w:sz w:val="24"/>
        </w:rPr>
        <w:t>1）</w:t>
      </w:r>
      <w:r w:rsidR="007946A6" w:rsidRPr="00970825">
        <w:rPr>
          <w:rFonts w:ascii="宋体" w:hAnsi="宋体" w:cs="宋体" w:hint="eastAsia"/>
          <w:kern w:val="0"/>
          <w:sz w:val="24"/>
        </w:rPr>
        <w:t>要求投标人具备</w:t>
      </w:r>
      <w:r w:rsidR="00BF091B" w:rsidRPr="00970825">
        <w:rPr>
          <w:rFonts w:ascii="宋体" w:hAnsi="宋体" w:cs="宋体"/>
          <w:kern w:val="0"/>
          <w:sz w:val="24"/>
        </w:rPr>
        <w:t>Soft-Sensor数学模型的</w:t>
      </w:r>
      <w:r w:rsidR="007946A6" w:rsidRPr="00970825">
        <w:rPr>
          <w:rFonts w:ascii="宋体" w:hAnsi="宋体" w:cs="宋体" w:hint="eastAsia"/>
          <w:kern w:val="0"/>
          <w:sz w:val="24"/>
        </w:rPr>
        <w:t>实施经验，熟悉昆纤公司的生产工艺</w:t>
      </w:r>
      <w:r w:rsidR="00C85375" w:rsidRPr="00970825">
        <w:rPr>
          <w:rFonts w:ascii="宋体" w:hAnsi="宋体" w:cs="宋体" w:hint="eastAsia"/>
          <w:kern w:val="0"/>
          <w:sz w:val="24"/>
        </w:rPr>
        <w:t>和</w:t>
      </w:r>
      <w:r w:rsidR="007946A6" w:rsidRPr="00970825">
        <w:rPr>
          <w:rFonts w:ascii="宋体" w:hAnsi="宋体" w:cs="宋体" w:hint="eastAsia"/>
          <w:kern w:val="0"/>
          <w:sz w:val="24"/>
        </w:rPr>
        <w:t>质量控制流程。</w:t>
      </w:r>
    </w:p>
    <w:p w:rsidR="007946A6" w:rsidRPr="00C85375" w:rsidRDefault="007946A6" w:rsidP="00C85375">
      <w:pPr>
        <w:adjustRightInd w:val="0"/>
        <w:snapToGrid w:val="0"/>
        <w:spacing w:line="360" w:lineRule="auto"/>
        <w:ind w:firstLineChars="200" w:firstLine="480"/>
        <w:rPr>
          <w:rFonts w:ascii="宋体" w:hAnsi="宋体" w:cs="宋体"/>
          <w:color w:val="000000" w:themeColor="text1"/>
          <w:kern w:val="0"/>
          <w:sz w:val="24"/>
        </w:rPr>
      </w:pPr>
      <w:r w:rsidRPr="00C85375">
        <w:rPr>
          <w:rFonts w:ascii="宋体" w:hAnsi="宋体" w:cs="宋体" w:hint="eastAsia"/>
          <w:color w:val="000000" w:themeColor="text1"/>
          <w:kern w:val="0"/>
          <w:sz w:val="24"/>
        </w:rPr>
        <w:t>2）要求投标公司技术人员到昆纤公司现场完成此项目的前期调研工作，以及后期的开发和安装调试上线工作，以满足系统的安全高效、高可用和稳定运行的要求。</w:t>
      </w:r>
    </w:p>
    <w:p w:rsidR="007946A6" w:rsidRPr="00C85375" w:rsidRDefault="007946A6" w:rsidP="00C85375">
      <w:pPr>
        <w:adjustRightInd w:val="0"/>
        <w:snapToGrid w:val="0"/>
        <w:spacing w:line="360" w:lineRule="auto"/>
        <w:ind w:firstLineChars="200" w:firstLine="480"/>
        <w:rPr>
          <w:rFonts w:ascii="宋体" w:hAnsi="宋体" w:cs="宋体"/>
          <w:color w:val="000000" w:themeColor="text1"/>
          <w:kern w:val="0"/>
          <w:sz w:val="24"/>
        </w:rPr>
      </w:pPr>
      <w:r w:rsidRPr="00C85375">
        <w:rPr>
          <w:rFonts w:ascii="宋体" w:hAnsi="宋体" w:cs="宋体" w:hint="eastAsia"/>
          <w:color w:val="000000" w:themeColor="text1"/>
          <w:kern w:val="0"/>
          <w:sz w:val="24"/>
        </w:rPr>
        <w:t>3）要求投标人负责解决实施过程中出现的各种技术问题，保证系统的安装、测试和上线工作的顺利完成。</w:t>
      </w:r>
    </w:p>
    <w:p w:rsidR="007946A6" w:rsidRPr="00C85375" w:rsidRDefault="007946A6" w:rsidP="00C85375">
      <w:pPr>
        <w:adjustRightInd w:val="0"/>
        <w:snapToGrid w:val="0"/>
        <w:spacing w:line="360" w:lineRule="auto"/>
        <w:ind w:firstLineChars="200" w:firstLine="480"/>
        <w:rPr>
          <w:rFonts w:ascii="宋体" w:hAnsi="宋体" w:cs="宋体"/>
          <w:color w:val="000000" w:themeColor="text1"/>
          <w:kern w:val="0"/>
          <w:sz w:val="24"/>
        </w:rPr>
      </w:pPr>
      <w:r w:rsidRPr="00C85375">
        <w:rPr>
          <w:rFonts w:ascii="宋体" w:hAnsi="宋体" w:cs="宋体" w:hint="eastAsia"/>
          <w:color w:val="000000" w:themeColor="text1"/>
          <w:kern w:val="0"/>
          <w:sz w:val="24"/>
        </w:rPr>
        <w:t>4）投标人须按照招标技术文件编制全面覆盖技术要求的实施技术方案，该方案应安全可靠、运行稳定、方便维护。</w:t>
      </w:r>
    </w:p>
    <w:p w:rsidR="007946A6" w:rsidRPr="00C85375" w:rsidRDefault="007946A6" w:rsidP="00C85375">
      <w:pPr>
        <w:adjustRightInd w:val="0"/>
        <w:snapToGrid w:val="0"/>
        <w:spacing w:line="360" w:lineRule="auto"/>
        <w:ind w:firstLineChars="200" w:firstLine="480"/>
        <w:rPr>
          <w:rFonts w:ascii="宋体" w:hAnsi="宋体" w:cs="宋体"/>
          <w:color w:val="000000" w:themeColor="text1"/>
          <w:kern w:val="0"/>
          <w:sz w:val="24"/>
        </w:rPr>
      </w:pPr>
      <w:r w:rsidRPr="00C85375">
        <w:rPr>
          <w:rFonts w:ascii="宋体" w:hAnsi="宋体" w:cs="宋体" w:hint="eastAsia"/>
          <w:color w:val="000000" w:themeColor="text1"/>
          <w:kern w:val="0"/>
          <w:sz w:val="24"/>
        </w:rPr>
        <w:t>5）要求投标人具备现场服务的能力，当系统出现问题通过远程方式无法及时解决时，要能及时赶到现场进行问题处理。</w:t>
      </w:r>
    </w:p>
    <w:p w:rsidR="007946A6" w:rsidRPr="00C85375" w:rsidRDefault="007946A6" w:rsidP="00C85375">
      <w:pPr>
        <w:adjustRightInd w:val="0"/>
        <w:snapToGrid w:val="0"/>
        <w:spacing w:line="360" w:lineRule="auto"/>
        <w:ind w:firstLineChars="200" w:firstLine="480"/>
        <w:rPr>
          <w:rFonts w:ascii="宋体" w:hAnsi="宋体" w:cs="宋体"/>
          <w:color w:val="000000" w:themeColor="text1"/>
          <w:kern w:val="0"/>
          <w:sz w:val="24"/>
        </w:rPr>
      </w:pPr>
      <w:r w:rsidRPr="00C85375">
        <w:rPr>
          <w:rFonts w:ascii="宋体" w:hAnsi="宋体" w:cs="宋体" w:hint="eastAsia"/>
          <w:color w:val="000000" w:themeColor="text1"/>
          <w:kern w:val="0"/>
          <w:sz w:val="24"/>
        </w:rPr>
        <w:t>6）软件开发安装调试和上线必须满足昆纤生产需求，不能影响到正常的生产和系统运行，不能影响到生产和质量数据的完整性。</w:t>
      </w:r>
    </w:p>
    <w:p w:rsidR="00F54B46" w:rsidRPr="00C85375" w:rsidRDefault="00CC3F44" w:rsidP="00C85375">
      <w:pPr>
        <w:snapToGrid w:val="0"/>
        <w:spacing w:line="360" w:lineRule="auto"/>
        <w:rPr>
          <w:rFonts w:ascii="宋体" w:hAnsi="宋体"/>
          <w:color w:val="000000" w:themeColor="text1"/>
          <w:spacing w:val="16"/>
          <w:sz w:val="24"/>
        </w:rPr>
      </w:pPr>
      <w:r w:rsidRPr="00C85375">
        <w:rPr>
          <w:rFonts w:ascii="宋体" w:hAnsi="宋体" w:hint="eastAsia"/>
          <w:color w:val="000000" w:themeColor="text1"/>
          <w:spacing w:val="16"/>
          <w:sz w:val="24"/>
        </w:rPr>
        <w:t>11．备件要求</w:t>
      </w:r>
      <w:r w:rsidR="00F54B46" w:rsidRPr="00C85375">
        <w:rPr>
          <w:rFonts w:ascii="宋体" w:hAnsi="宋体" w:hint="eastAsia"/>
          <w:color w:val="000000" w:themeColor="text1"/>
          <w:spacing w:val="16"/>
          <w:sz w:val="24"/>
        </w:rPr>
        <w:t>：无</w:t>
      </w:r>
    </w:p>
    <w:p w:rsidR="00CC3F44" w:rsidRPr="00C85375" w:rsidRDefault="00CC3F44" w:rsidP="00C85375">
      <w:pPr>
        <w:snapToGrid w:val="0"/>
        <w:spacing w:line="360" w:lineRule="auto"/>
        <w:rPr>
          <w:rFonts w:ascii="宋体" w:hAnsi="宋体"/>
          <w:color w:val="000000" w:themeColor="text1"/>
          <w:spacing w:val="16"/>
          <w:sz w:val="24"/>
        </w:rPr>
      </w:pPr>
      <w:r w:rsidRPr="00C85375">
        <w:rPr>
          <w:rFonts w:ascii="宋体" w:hAnsi="宋体" w:hint="eastAsia"/>
          <w:color w:val="000000" w:themeColor="text1"/>
          <w:spacing w:val="16"/>
          <w:sz w:val="24"/>
        </w:rPr>
        <w:t>12. 技术方案要求</w:t>
      </w:r>
    </w:p>
    <w:p w:rsidR="00B111FB" w:rsidRPr="00C85375" w:rsidRDefault="002B53AB" w:rsidP="00C85375">
      <w:pPr>
        <w:pStyle w:val="a3"/>
        <w:spacing w:line="360" w:lineRule="auto"/>
        <w:ind w:firstLine="544"/>
        <w:rPr>
          <w:rFonts w:ascii="宋体" w:hAnsi="宋体"/>
          <w:color w:val="000000" w:themeColor="text1"/>
          <w:spacing w:val="16"/>
          <w:sz w:val="24"/>
        </w:rPr>
      </w:pPr>
      <w:r w:rsidRPr="00C85375">
        <w:rPr>
          <w:rFonts w:ascii="宋体" w:hAnsi="宋体" w:hint="eastAsia"/>
          <w:color w:val="000000" w:themeColor="text1"/>
          <w:spacing w:val="16"/>
          <w:sz w:val="24"/>
        </w:rPr>
        <w:t>基于计算机神经网络的深度学习，应用Soft-Sensor软测量技术，以可测量的与浆液浓度相关的工艺参数变量为输入，以预测的浆液浓度</w:t>
      </w:r>
      <w:r w:rsidRPr="00C85375">
        <w:rPr>
          <w:rFonts w:ascii="宋体" w:hAnsi="宋体" w:hint="eastAsia"/>
          <w:color w:val="000000" w:themeColor="text1"/>
          <w:spacing w:val="16"/>
          <w:sz w:val="24"/>
        </w:rPr>
        <w:lastRenderedPageBreak/>
        <w:t>为输出，建立浆液浓度预测的数学模型。</w:t>
      </w:r>
    </w:p>
    <w:p w:rsidR="00B111FB" w:rsidRPr="00C85375" w:rsidRDefault="002B53AB" w:rsidP="00C85375">
      <w:pPr>
        <w:pStyle w:val="a3"/>
        <w:spacing w:line="360" w:lineRule="auto"/>
        <w:ind w:firstLine="544"/>
        <w:rPr>
          <w:rFonts w:ascii="宋体" w:hAnsi="宋体"/>
          <w:color w:val="000000" w:themeColor="text1"/>
          <w:spacing w:val="16"/>
          <w:sz w:val="24"/>
        </w:rPr>
      </w:pPr>
      <w:r w:rsidRPr="00C85375">
        <w:rPr>
          <w:rFonts w:ascii="宋体" w:hAnsi="宋体" w:hint="eastAsia"/>
          <w:color w:val="000000" w:themeColor="text1"/>
          <w:spacing w:val="16"/>
          <w:sz w:val="24"/>
        </w:rPr>
        <w:t>包括以下内容：</w:t>
      </w:r>
    </w:p>
    <w:p w:rsidR="00B111FB" w:rsidRPr="00C85375" w:rsidRDefault="002B53AB" w:rsidP="00C85375">
      <w:pPr>
        <w:pStyle w:val="a3"/>
        <w:spacing w:line="360" w:lineRule="auto"/>
        <w:ind w:firstLineChars="100" w:firstLine="272"/>
        <w:rPr>
          <w:rFonts w:ascii="宋体" w:hAnsi="宋体"/>
          <w:color w:val="000000" w:themeColor="text1"/>
          <w:spacing w:val="16"/>
          <w:sz w:val="24"/>
        </w:rPr>
      </w:pPr>
      <w:r w:rsidRPr="00C85375">
        <w:rPr>
          <w:rFonts w:ascii="宋体" w:hAnsi="宋体" w:hint="eastAsia"/>
          <w:color w:val="000000" w:themeColor="text1"/>
          <w:spacing w:val="16"/>
          <w:sz w:val="24"/>
        </w:rPr>
        <w:t>1）数据采集。收集和获取溶解釜浆液浓度检测值，</w:t>
      </w:r>
      <w:r w:rsidR="00E6359D">
        <w:rPr>
          <w:rFonts w:ascii="宋体" w:hAnsi="宋体" w:hint="eastAsia"/>
          <w:color w:val="000000" w:themeColor="text1"/>
          <w:spacing w:val="16"/>
          <w:sz w:val="24"/>
        </w:rPr>
        <w:t>以及与之相关的作为输入的</w:t>
      </w:r>
      <w:r w:rsidRPr="00C85375">
        <w:rPr>
          <w:rFonts w:ascii="宋体" w:hAnsi="宋体" w:hint="eastAsia"/>
          <w:color w:val="000000" w:themeColor="text1"/>
          <w:spacing w:val="16"/>
          <w:sz w:val="24"/>
        </w:rPr>
        <w:t>工艺数据。</w:t>
      </w:r>
    </w:p>
    <w:p w:rsidR="00B111FB" w:rsidRPr="00C85375" w:rsidRDefault="002B53AB" w:rsidP="00C85375">
      <w:pPr>
        <w:pStyle w:val="a3"/>
        <w:spacing w:line="360" w:lineRule="auto"/>
        <w:ind w:firstLineChars="100" w:firstLine="272"/>
        <w:rPr>
          <w:rFonts w:ascii="宋体" w:hAnsi="宋体"/>
          <w:color w:val="000000" w:themeColor="text1"/>
          <w:spacing w:val="16"/>
          <w:sz w:val="24"/>
        </w:rPr>
      </w:pPr>
      <w:r w:rsidRPr="00C85375">
        <w:rPr>
          <w:rFonts w:ascii="宋体" w:hAnsi="宋体" w:hint="eastAsia"/>
          <w:color w:val="000000" w:themeColor="text1"/>
          <w:spacing w:val="16"/>
          <w:sz w:val="24"/>
        </w:rPr>
        <w:t>2）数据预处理：对采集到的数据进行预处理，包括用数据判异原则等方式进行数据清洗、去噪、数据对齐等，以确保数据质量和准确性。</w:t>
      </w:r>
    </w:p>
    <w:p w:rsidR="00B111FB" w:rsidRPr="00C85375" w:rsidRDefault="002B53AB" w:rsidP="00C85375">
      <w:pPr>
        <w:pStyle w:val="a3"/>
        <w:spacing w:line="360" w:lineRule="auto"/>
        <w:ind w:firstLineChars="100" w:firstLine="272"/>
        <w:rPr>
          <w:rFonts w:ascii="宋体" w:hAnsi="宋体"/>
          <w:color w:val="000000" w:themeColor="text1"/>
          <w:spacing w:val="16"/>
          <w:sz w:val="24"/>
        </w:rPr>
      </w:pPr>
      <w:r w:rsidRPr="00C85375">
        <w:rPr>
          <w:rFonts w:ascii="宋体" w:hAnsi="宋体" w:hint="eastAsia"/>
          <w:color w:val="000000" w:themeColor="text1"/>
          <w:spacing w:val="16"/>
          <w:sz w:val="24"/>
        </w:rPr>
        <w:t>3）特征提取：在数据预处理之后，提取数据中的特征信息，以帮助构建模型进行预测和估计。</w:t>
      </w:r>
    </w:p>
    <w:p w:rsidR="00B111FB" w:rsidRPr="00C85375" w:rsidRDefault="002B53AB" w:rsidP="00C85375">
      <w:pPr>
        <w:pStyle w:val="a3"/>
        <w:spacing w:line="360" w:lineRule="auto"/>
        <w:ind w:firstLineChars="100" w:firstLine="272"/>
        <w:rPr>
          <w:rFonts w:ascii="宋体" w:hAnsi="宋体"/>
          <w:color w:val="000000" w:themeColor="text1"/>
          <w:spacing w:val="16"/>
          <w:sz w:val="24"/>
        </w:rPr>
      </w:pPr>
      <w:r w:rsidRPr="00C85375">
        <w:rPr>
          <w:rFonts w:ascii="宋体" w:hAnsi="宋体" w:hint="eastAsia"/>
          <w:color w:val="000000" w:themeColor="text1"/>
          <w:spacing w:val="16"/>
          <w:sz w:val="24"/>
        </w:rPr>
        <w:t>4）建立模型：利用机器学习、统计学方法等建模技术建立Soft-Sensor模型。</w:t>
      </w:r>
    </w:p>
    <w:p w:rsidR="00B111FB" w:rsidRPr="00C85375" w:rsidRDefault="002B53AB" w:rsidP="00C85375">
      <w:pPr>
        <w:pStyle w:val="a3"/>
        <w:spacing w:line="360" w:lineRule="auto"/>
        <w:ind w:firstLineChars="100" w:firstLine="272"/>
        <w:rPr>
          <w:rFonts w:ascii="宋体" w:hAnsi="宋体"/>
          <w:color w:val="000000" w:themeColor="text1"/>
          <w:spacing w:val="16"/>
          <w:sz w:val="24"/>
        </w:rPr>
      </w:pPr>
      <w:r w:rsidRPr="00C85375">
        <w:rPr>
          <w:rFonts w:ascii="宋体" w:hAnsi="宋体" w:hint="eastAsia"/>
          <w:color w:val="000000" w:themeColor="text1"/>
          <w:spacing w:val="16"/>
          <w:sz w:val="24"/>
        </w:rPr>
        <w:t>5）模型训练：对建立的模型进行训练，通过输入数据和已知输出数据进行训练，以使模型能够较为准确的预测和估计浆液浓度。</w:t>
      </w:r>
    </w:p>
    <w:p w:rsidR="00B111FB" w:rsidRPr="00C85375" w:rsidRDefault="002B53AB" w:rsidP="00C85375">
      <w:pPr>
        <w:pStyle w:val="a3"/>
        <w:spacing w:line="360" w:lineRule="auto"/>
        <w:ind w:firstLineChars="100" w:firstLine="272"/>
        <w:rPr>
          <w:rFonts w:ascii="宋体" w:hAnsi="宋体"/>
          <w:color w:val="000000" w:themeColor="text1"/>
          <w:spacing w:val="16"/>
          <w:sz w:val="24"/>
        </w:rPr>
      </w:pPr>
      <w:r w:rsidRPr="00C85375">
        <w:rPr>
          <w:rFonts w:ascii="宋体" w:hAnsi="宋体" w:hint="eastAsia"/>
          <w:color w:val="000000" w:themeColor="text1"/>
          <w:spacing w:val="16"/>
          <w:sz w:val="24"/>
        </w:rPr>
        <w:t>6）模型验证：验证模型的准确性和可靠性，通过交叉验证、测试验证等方法来验证模型的性能。</w:t>
      </w:r>
    </w:p>
    <w:p w:rsidR="002B53AB" w:rsidRPr="00C85375" w:rsidRDefault="002B53AB" w:rsidP="00C85375">
      <w:pPr>
        <w:pStyle w:val="a3"/>
        <w:spacing w:line="360" w:lineRule="auto"/>
        <w:ind w:firstLineChars="100" w:firstLine="272"/>
        <w:rPr>
          <w:rFonts w:ascii="宋体" w:hAnsi="宋体"/>
          <w:color w:val="000000" w:themeColor="text1"/>
          <w:spacing w:val="16"/>
          <w:sz w:val="24"/>
        </w:rPr>
      </w:pPr>
      <w:r w:rsidRPr="00C85375">
        <w:rPr>
          <w:rFonts w:ascii="宋体" w:hAnsi="宋体" w:hint="eastAsia"/>
          <w:color w:val="000000" w:themeColor="text1"/>
          <w:spacing w:val="16"/>
          <w:sz w:val="24"/>
        </w:rPr>
        <w:t>7）集成应用：将建立和验证的Soft-Sensor模型集成到MES系统中</w:t>
      </w:r>
      <w:r w:rsidR="00F54B46" w:rsidRPr="00C85375">
        <w:rPr>
          <w:rFonts w:ascii="宋体" w:hAnsi="宋体" w:hint="eastAsia"/>
          <w:color w:val="000000" w:themeColor="text1"/>
          <w:spacing w:val="16"/>
          <w:sz w:val="24"/>
        </w:rPr>
        <w:t>，</w:t>
      </w:r>
      <w:r w:rsidRPr="00C85375">
        <w:rPr>
          <w:rFonts w:ascii="宋体" w:hAnsi="宋体" w:hint="eastAsia"/>
          <w:color w:val="000000" w:themeColor="text1"/>
          <w:spacing w:val="16"/>
          <w:sz w:val="24"/>
        </w:rPr>
        <w:t>实时监测生产过程，实现对浆液浓度的预测，为工艺调控提供指导。</w:t>
      </w:r>
    </w:p>
    <w:p w:rsidR="002B53AB" w:rsidRPr="00C85375" w:rsidRDefault="00CC3F44" w:rsidP="00C85375">
      <w:pPr>
        <w:snapToGrid w:val="0"/>
        <w:spacing w:line="360" w:lineRule="auto"/>
        <w:rPr>
          <w:rFonts w:ascii="宋体" w:hAnsi="宋体"/>
          <w:color w:val="000000" w:themeColor="text1"/>
          <w:spacing w:val="16"/>
          <w:sz w:val="24"/>
        </w:rPr>
      </w:pPr>
      <w:r w:rsidRPr="00C85375">
        <w:rPr>
          <w:rFonts w:ascii="宋体" w:hAnsi="宋体" w:hint="eastAsia"/>
          <w:color w:val="000000" w:themeColor="text1"/>
          <w:spacing w:val="16"/>
          <w:sz w:val="24"/>
        </w:rPr>
        <w:t>13. 其他要求</w:t>
      </w:r>
      <w:r w:rsidR="00C85375">
        <w:rPr>
          <w:rFonts w:ascii="宋体" w:hAnsi="宋体" w:hint="eastAsia"/>
          <w:color w:val="000000" w:themeColor="text1"/>
          <w:spacing w:val="16"/>
          <w:sz w:val="24"/>
        </w:rPr>
        <w:t>：</w:t>
      </w:r>
      <w:r w:rsidR="00AB253F" w:rsidRPr="00C85375">
        <w:rPr>
          <w:rFonts w:ascii="宋体" w:hAnsi="宋体" w:hint="eastAsia"/>
          <w:color w:val="000000" w:themeColor="text1"/>
          <w:spacing w:val="16"/>
          <w:sz w:val="24"/>
        </w:rPr>
        <w:t>无。</w:t>
      </w:r>
    </w:p>
    <w:p w:rsidR="006F5A60" w:rsidRPr="00C85375" w:rsidRDefault="006F5A60" w:rsidP="00C85375">
      <w:pPr>
        <w:pStyle w:val="a3"/>
        <w:spacing w:line="360" w:lineRule="auto"/>
        <w:ind w:firstLine="544"/>
        <w:rPr>
          <w:rFonts w:ascii="宋体" w:hAnsi="宋体"/>
          <w:color w:val="000000" w:themeColor="text1"/>
          <w:spacing w:val="16"/>
          <w:sz w:val="24"/>
        </w:rPr>
      </w:pPr>
    </w:p>
    <w:p w:rsidR="00CC3F44" w:rsidRPr="00C85375" w:rsidRDefault="00CC3F44" w:rsidP="00C85375">
      <w:pPr>
        <w:snapToGrid w:val="0"/>
        <w:spacing w:line="360" w:lineRule="auto"/>
        <w:rPr>
          <w:rFonts w:ascii="宋体" w:hAnsi="宋体"/>
          <w:b/>
          <w:color w:val="000000" w:themeColor="text1"/>
          <w:spacing w:val="16"/>
          <w:sz w:val="24"/>
        </w:rPr>
      </w:pPr>
      <w:r w:rsidRPr="00C85375">
        <w:rPr>
          <w:rFonts w:ascii="宋体" w:hAnsi="宋体" w:hint="eastAsia"/>
          <w:b/>
          <w:color w:val="000000" w:themeColor="text1"/>
          <w:spacing w:val="16"/>
          <w:sz w:val="24"/>
        </w:rPr>
        <w:t>五．工程服务</w:t>
      </w:r>
    </w:p>
    <w:p w:rsidR="00CC3F44" w:rsidRPr="00C85375" w:rsidRDefault="00CC3F44" w:rsidP="00C85375">
      <w:pPr>
        <w:spacing w:line="360" w:lineRule="auto"/>
        <w:rPr>
          <w:rFonts w:ascii="宋体" w:hAnsi="宋体"/>
          <w:color w:val="000000" w:themeColor="text1"/>
          <w:spacing w:val="16"/>
          <w:sz w:val="24"/>
        </w:rPr>
      </w:pPr>
      <w:r w:rsidRPr="00C85375">
        <w:rPr>
          <w:rFonts w:ascii="宋体" w:hAnsi="宋体" w:hint="eastAsia"/>
          <w:color w:val="000000" w:themeColor="text1"/>
          <w:spacing w:val="16"/>
          <w:sz w:val="24"/>
        </w:rPr>
        <w:t>1．施工区域安全要求（防火防爆、防尘防水、连续生产、连锁保护等要求）</w:t>
      </w:r>
    </w:p>
    <w:p w:rsidR="000A4F79" w:rsidRPr="00C85375" w:rsidRDefault="000A4F79" w:rsidP="00C85375">
      <w:pPr>
        <w:pStyle w:val="a3"/>
        <w:spacing w:line="360" w:lineRule="auto"/>
        <w:ind w:firstLine="544"/>
        <w:rPr>
          <w:rFonts w:ascii="宋体" w:hAnsi="宋体"/>
          <w:color w:val="000000" w:themeColor="text1"/>
          <w:spacing w:val="16"/>
          <w:sz w:val="24"/>
        </w:rPr>
      </w:pPr>
      <w:r w:rsidRPr="00C85375">
        <w:rPr>
          <w:rFonts w:ascii="宋体" w:hAnsi="宋体" w:hint="eastAsia"/>
          <w:color w:val="000000" w:themeColor="text1"/>
          <w:spacing w:val="16"/>
          <w:sz w:val="24"/>
        </w:rPr>
        <w:t>乙方技术人员至现场控制室进行数据收集、模型调试、人员培训时，需着符合</w:t>
      </w:r>
      <w:r w:rsidR="00AB253F" w:rsidRPr="00C85375">
        <w:rPr>
          <w:rFonts w:ascii="宋体" w:hAnsi="宋体" w:hint="eastAsia"/>
          <w:color w:val="000000" w:themeColor="text1"/>
          <w:spacing w:val="16"/>
          <w:sz w:val="24"/>
        </w:rPr>
        <w:t>甲方</w:t>
      </w:r>
      <w:r w:rsidRPr="00C85375">
        <w:rPr>
          <w:rFonts w:ascii="宋体" w:hAnsi="宋体" w:hint="eastAsia"/>
          <w:color w:val="000000" w:themeColor="text1"/>
          <w:spacing w:val="16"/>
          <w:sz w:val="24"/>
        </w:rPr>
        <w:t>要求的防静电服。本项目为数学模型开发与软件集成配套，不涉及其它现场施工，不要求。</w:t>
      </w:r>
    </w:p>
    <w:p w:rsidR="00CC3F44" w:rsidRPr="00C85375" w:rsidRDefault="00CC3F44" w:rsidP="00C85375">
      <w:pPr>
        <w:spacing w:line="360" w:lineRule="auto"/>
        <w:rPr>
          <w:rFonts w:ascii="宋体" w:hAnsi="宋体"/>
          <w:color w:val="000000" w:themeColor="text1"/>
          <w:spacing w:val="16"/>
          <w:sz w:val="24"/>
        </w:rPr>
      </w:pPr>
      <w:r w:rsidRPr="00C85375">
        <w:rPr>
          <w:rFonts w:ascii="宋体" w:hAnsi="宋体" w:hint="eastAsia"/>
          <w:color w:val="000000" w:themeColor="text1"/>
          <w:spacing w:val="16"/>
          <w:sz w:val="24"/>
        </w:rPr>
        <w:t>2. 施工安全方案要求</w:t>
      </w:r>
    </w:p>
    <w:p w:rsidR="000A4F79" w:rsidRPr="00C85375" w:rsidRDefault="000A4F79" w:rsidP="00C85375">
      <w:pPr>
        <w:pStyle w:val="a3"/>
        <w:spacing w:line="360" w:lineRule="auto"/>
        <w:ind w:firstLine="544"/>
        <w:rPr>
          <w:rFonts w:ascii="宋体" w:hAnsi="宋体"/>
          <w:color w:val="000000" w:themeColor="text1"/>
          <w:spacing w:val="16"/>
          <w:sz w:val="24"/>
        </w:rPr>
      </w:pPr>
      <w:r w:rsidRPr="00C85375">
        <w:rPr>
          <w:rFonts w:ascii="宋体" w:hAnsi="宋体" w:hint="eastAsia"/>
          <w:color w:val="000000" w:themeColor="text1"/>
          <w:spacing w:val="16"/>
          <w:sz w:val="24"/>
        </w:rPr>
        <w:t>本项目为数学模型开发与软件集成配套，不涉及现场施工，不涉及更改现有控制系统，不要求。</w:t>
      </w:r>
    </w:p>
    <w:p w:rsidR="00CC3F44" w:rsidRPr="00C85375" w:rsidRDefault="00CC3F44" w:rsidP="00C85375">
      <w:pPr>
        <w:spacing w:line="360" w:lineRule="auto"/>
        <w:rPr>
          <w:rFonts w:ascii="宋体" w:hAnsi="宋体"/>
          <w:color w:val="000000" w:themeColor="text1"/>
          <w:sz w:val="24"/>
        </w:rPr>
      </w:pPr>
      <w:r w:rsidRPr="00C85375">
        <w:rPr>
          <w:rFonts w:ascii="宋体" w:hAnsi="宋体" w:hint="eastAsia"/>
          <w:color w:val="000000" w:themeColor="text1"/>
          <w:spacing w:val="16"/>
          <w:sz w:val="24"/>
        </w:rPr>
        <w:t>3．昆纤安全要求:</w:t>
      </w:r>
      <w:r w:rsidRPr="00C85375">
        <w:rPr>
          <w:rFonts w:ascii="宋体" w:hAnsi="宋体" w:hint="eastAsia"/>
          <w:color w:val="000000" w:themeColor="text1"/>
          <w:sz w:val="24"/>
        </w:rPr>
        <w:t xml:space="preserve"> </w:t>
      </w:r>
    </w:p>
    <w:p w:rsidR="00CC3F44" w:rsidRPr="00C85375" w:rsidRDefault="00CC3F44" w:rsidP="00C85375">
      <w:pPr>
        <w:spacing w:line="360" w:lineRule="auto"/>
        <w:ind w:left="360" w:hangingChars="150" w:hanging="360"/>
        <w:rPr>
          <w:rFonts w:ascii="宋体" w:hAnsi="宋体"/>
          <w:color w:val="000000" w:themeColor="text1"/>
          <w:sz w:val="24"/>
        </w:rPr>
      </w:pPr>
      <w:r w:rsidRPr="00C85375">
        <w:rPr>
          <w:rFonts w:ascii="宋体" w:hAnsi="宋体" w:hint="eastAsia"/>
          <w:color w:val="000000" w:themeColor="text1"/>
          <w:sz w:val="24"/>
        </w:rPr>
        <w:t>1) 项目施工时施工单位除严格执行国家相关安全规范外，还应严格遵守执行但</w:t>
      </w:r>
      <w:r w:rsidRPr="00C85375">
        <w:rPr>
          <w:rFonts w:ascii="宋体" w:hAnsi="宋体" w:hint="eastAsia"/>
          <w:color w:val="000000" w:themeColor="text1"/>
          <w:sz w:val="24"/>
        </w:rPr>
        <w:lastRenderedPageBreak/>
        <w:t>不限于昆纤安全管理制度及《现场施工检查、监护表》《移动电器检查（监护）表》及《临时用电申请表》《昆纤公司项目隐蔽工程随工验收单》的安全要求。施工单位应指定安全员进行监督，</w:t>
      </w:r>
      <w:r w:rsidRPr="00C85375">
        <w:rPr>
          <w:rFonts w:ascii="宋体" w:hAnsi="宋体"/>
          <w:color w:val="000000" w:themeColor="text1"/>
          <w:sz w:val="24"/>
        </w:rPr>
        <w:t>并每周进行不少于</w:t>
      </w:r>
      <w:r w:rsidRPr="00C85375">
        <w:rPr>
          <w:rFonts w:ascii="宋体" w:hAnsi="宋体" w:hint="eastAsia"/>
          <w:color w:val="000000" w:themeColor="text1"/>
          <w:sz w:val="24"/>
        </w:rPr>
        <w:t>1</w:t>
      </w:r>
      <w:r w:rsidRPr="00C85375">
        <w:rPr>
          <w:rFonts w:ascii="宋体" w:hAnsi="宋体"/>
          <w:color w:val="000000" w:themeColor="text1"/>
          <w:sz w:val="24"/>
        </w:rPr>
        <w:t>次</w:t>
      </w:r>
      <w:r w:rsidRPr="00C85375">
        <w:rPr>
          <w:rFonts w:ascii="宋体" w:hAnsi="宋体" w:hint="eastAsia"/>
          <w:color w:val="000000" w:themeColor="text1"/>
          <w:sz w:val="24"/>
        </w:rPr>
        <w:t>检查填写</w:t>
      </w:r>
      <w:r w:rsidRPr="00C85375">
        <w:rPr>
          <w:rFonts w:ascii="宋体" w:hAnsi="宋体"/>
          <w:color w:val="000000" w:themeColor="text1"/>
          <w:sz w:val="24"/>
        </w:rPr>
        <w:t>《现场施工检查、监护表》上报项目负责人。</w:t>
      </w:r>
    </w:p>
    <w:p w:rsidR="00CC3F44" w:rsidRPr="00C85375" w:rsidRDefault="00CC3F44" w:rsidP="00C85375">
      <w:pPr>
        <w:numPr>
          <w:ilvl w:val="0"/>
          <w:numId w:val="4"/>
        </w:numPr>
        <w:spacing w:line="360" w:lineRule="auto"/>
        <w:rPr>
          <w:rFonts w:ascii="宋体" w:hAnsi="宋体"/>
          <w:color w:val="000000" w:themeColor="text1"/>
          <w:sz w:val="24"/>
        </w:rPr>
      </w:pPr>
      <w:r w:rsidRPr="00C85375">
        <w:rPr>
          <w:rFonts w:ascii="宋体" w:hAnsi="宋体" w:hint="eastAsia"/>
          <w:color w:val="000000" w:themeColor="text1"/>
          <w:sz w:val="24"/>
        </w:rPr>
        <w:t>如果乙方违反施工安全方案、操作规程或违反甲方防火、防静电及其它厂纪厂规，将视为违反《承包商环境、健康、安全协议》第六条的规定。第一次违章时将受到每人次</w:t>
      </w:r>
      <w:r w:rsidRPr="00C85375">
        <w:rPr>
          <w:rFonts w:ascii="宋体" w:hAnsi="宋体"/>
          <w:color w:val="000000" w:themeColor="text1"/>
          <w:sz w:val="24"/>
        </w:rPr>
        <w:t>5</w:t>
      </w:r>
      <w:r w:rsidRPr="00C85375">
        <w:rPr>
          <w:rFonts w:ascii="宋体" w:hAnsi="宋体" w:hint="eastAsia"/>
          <w:color w:val="000000" w:themeColor="text1"/>
          <w:sz w:val="24"/>
        </w:rPr>
        <w:t>00元的扣款，第二次将受到每人次</w:t>
      </w:r>
      <w:r w:rsidRPr="00C85375">
        <w:rPr>
          <w:rFonts w:ascii="宋体" w:hAnsi="宋体"/>
          <w:color w:val="000000" w:themeColor="text1"/>
          <w:sz w:val="24"/>
        </w:rPr>
        <w:t>10</w:t>
      </w:r>
      <w:r w:rsidRPr="00C85375">
        <w:rPr>
          <w:rFonts w:ascii="宋体" w:hAnsi="宋体" w:hint="eastAsia"/>
          <w:color w:val="000000" w:themeColor="text1"/>
          <w:sz w:val="24"/>
        </w:rPr>
        <w:t>00元扣款，情节严重者，不得再进入甲方单位。</w:t>
      </w:r>
    </w:p>
    <w:p w:rsidR="00CC3F44" w:rsidRPr="00C85375" w:rsidRDefault="00CC3F44" w:rsidP="00C85375">
      <w:pPr>
        <w:numPr>
          <w:ilvl w:val="0"/>
          <w:numId w:val="4"/>
        </w:numPr>
        <w:spacing w:line="360" w:lineRule="auto"/>
        <w:rPr>
          <w:rFonts w:ascii="宋体" w:hAnsi="宋体"/>
          <w:color w:val="000000" w:themeColor="text1"/>
          <w:sz w:val="24"/>
        </w:rPr>
      </w:pPr>
      <w:r w:rsidRPr="00C85375">
        <w:rPr>
          <w:rFonts w:ascii="宋体" w:hAnsi="宋体" w:hint="eastAsia"/>
          <w:bCs/>
          <w:color w:val="000000" w:themeColor="text1"/>
          <w:sz w:val="24"/>
        </w:rPr>
        <w:t>报价时注意：施工中涉及搭拆脚手架工程的，脚手架需选用昆纤提供的承插型盘扣式钢管支架（含钢管、扣件、钢跳板等），乙方报价时只报搭设和拆除的人工费及安全网等费用（安全网由乙方提供）、否则在报价预算书审核时，由昆纤扣减。</w:t>
      </w:r>
    </w:p>
    <w:p w:rsidR="00CC3F44" w:rsidRPr="00C85375" w:rsidRDefault="00CC3F44" w:rsidP="00C85375">
      <w:pPr>
        <w:snapToGrid w:val="0"/>
        <w:spacing w:line="360" w:lineRule="auto"/>
        <w:rPr>
          <w:rFonts w:ascii="宋体" w:hAnsi="宋体"/>
          <w:color w:val="000000" w:themeColor="text1"/>
          <w:spacing w:val="16"/>
          <w:sz w:val="24"/>
        </w:rPr>
      </w:pPr>
      <w:r w:rsidRPr="00C85375">
        <w:rPr>
          <w:rFonts w:ascii="宋体" w:hAnsi="宋体" w:hint="eastAsia"/>
          <w:color w:val="000000" w:themeColor="text1"/>
          <w:spacing w:val="16"/>
          <w:sz w:val="24"/>
        </w:rPr>
        <w:t>4．项目实施进度要求（设备材料供货进度、施工进度、施工工期时间要求）</w:t>
      </w:r>
    </w:p>
    <w:p w:rsidR="00CC3F44" w:rsidRPr="00C85375" w:rsidRDefault="00CC3F44" w:rsidP="00C85375">
      <w:pPr>
        <w:snapToGrid w:val="0"/>
        <w:spacing w:line="360" w:lineRule="auto"/>
        <w:rPr>
          <w:rFonts w:ascii="宋体" w:hAnsi="宋体"/>
          <w:color w:val="000000" w:themeColor="text1"/>
          <w:spacing w:val="16"/>
          <w:sz w:val="24"/>
        </w:rPr>
      </w:pPr>
      <w:r w:rsidRPr="00C85375">
        <w:rPr>
          <w:rFonts w:ascii="宋体" w:hAnsi="宋体" w:hint="eastAsia"/>
          <w:color w:val="000000" w:themeColor="text1"/>
          <w:spacing w:val="16"/>
          <w:sz w:val="24"/>
        </w:rPr>
        <w:t>1)项目对设备材料供货进度、施工进度、施工工期、施工时间点要求</w:t>
      </w:r>
      <w:r w:rsidR="00C80B0C" w:rsidRPr="00C85375">
        <w:rPr>
          <w:rFonts w:ascii="宋体" w:hAnsi="宋体" w:hint="eastAsia"/>
          <w:color w:val="000000" w:themeColor="text1"/>
          <w:spacing w:val="16"/>
          <w:sz w:val="24"/>
        </w:rPr>
        <w:t>：</w:t>
      </w:r>
    </w:p>
    <w:p w:rsidR="000A4F79" w:rsidRPr="00C85375" w:rsidRDefault="00C80B0C" w:rsidP="00C85375">
      <w:pPr>
        <w:pStyle w:val="a3"/>
        <w:spacing w:line="360" w:lineRule="auto"/>
        <w:ind w:firstLine="544"/>
        <w:rPr>
          <w:rFonts w:ascii="宋体" w:hAnsi="宋体"/>
          <w:color w:val="000000" w:themeColor="text1"/>
          <w:spacing w:val="16"/>
          <w:sz w:val="24"/>
        </w:rPr>
      </w:pPr>
      <w:r w:rsidRPr="00C85375">
        <w:rPr>
          <w:rFonts w:ascii="宋体" w:hAnsi="宋体" w:hint="eastAsia"/>
          <w:color w:val="000000" w:themeColor="text1"/>
          <w:spacing w:val="16"/>
          <w:sz w:val="24"/>
        </w:rPr>
        <w:t>本项目不涉及现场施工，但乙方需在</w:t>
      </w:r>
      <w:r w:rsidR="00AB253F" w:rsidRPr="00C85375">
        <w:rPr>
          <w:rFonts w:ascii="宋体" w:hAnsi="宋体" w:hint="eastAsia"/>
          <w:color w:val="000000" w:themeColor="text1"/>
          <w:spacing w:val="16"/>
          <w:sz w:val="24"/>
        </w:rPr>
        <w:t>合同签订后</w:t>
      </w:r>
      <w:r w:rsidR="00DB4E09" w:rsidRPr="00DB4E09">
        <w:rPr>
          <w:rFonts w:ascii="宋体" w:hAnsi="宋体" w:hint="eastAsia"/>
          <w:color w:val="000000" w:themeColor="text1"/>
          <w:spacing w:val="16"/>
          <w:sz w:val="24"/>
        </w:rPr>
        <w:t>第</w:t>
      </w:r>
      <w:r w:rsidR="00DB4E09">
        <w:rPr>
          <w:rFonts w:ascii="宋体" w:hAnsi="宋体"/>
          <w:color w:val="000000" w:themeColor="text1"/>
          <w:spacing w:val="16"/>
          <w:sz w:val="24"/>
        </w:rPr>
        <w:t>1</w:t>
      </w:r>
      <w:r w:rsidR="00DB4E09" w:rsidRPr="00DB4E09">
        <w:rPr>
          <w:rFonts w:ascii="宋体" w:hAnsi="宋体" w:hint="eastAsia"/>
          <w:color w:val="000000" w:themeColor="text1"/>
          <w:spacing w:val="16"/>
          <w:sz w:val="24"/>
        </w:rPr>
        <w:t>个月内完成</w:t>
      </w:r>
      <w:r w:rsidR="00DB4E09">
        <w:rPr>
          <w:rFonts w:ascii="宋体" w:hAnsi="宋体" w:hint="eastAsia"/>
          <w:color w:val="000000" w:themeColor="text1"/>
          <w:spacing w:val="16"/>
          <w:sz w:val="24"/>
        </w:rPr>
        <w:t>数据采集，</w:t>
      </w:r>
      <w:r w:rsidR="00DB4E09" w:rsidRPr="00C85375">
        <w:rPr>
          <w:rFonts w:ascii="宋体" w:hAnsi="宋体" w:hint="eastAsia"/>
          <w:color w:val="000000" w:themeColor="text1"/>
          <w:spacing w:val="16"/>
          <w:sz w:val="24"/>
        </w:rPr>
        <w:t>第</w:t>
      </w:r>
      <w:r w:rsidR="00DB4E09">
        <w:rPr>
          <w:rFonts w:ascii="宋体" w:hAnsi="宋体"/>
          <w:color w:val="000000" w:themeColor="text1"/>
          <w:spacing w:val="16"/>
          <w:sz w:val="24"/>
        </w:rPr>
        <w:t>4</w:t>
      </w:r>
      <w:r w:rsidR="00AB253F" w:rsidRPr="00C85375">
        <w:rPr>
          <w:rFonts w:ascii="宋体" w:hAnsi="宋体" w:hint="eastAsia"/>
          <w:color w:val="000000" w:themeColor="text1"/>
          <w:spacing w:val="16"/>
          <w:sz w:val="24"/>
        </w:rPr>
        <w:t>个月内完成模型开发，</w:t>
      </w:r>
      <w:r w:rsidR="00DB4E09" w:rsidRPr="00C85375">
        <w:rPr>
          <w:rFonts w:ascii="宋体" w:hAnsi="宋体" w:hint="eastAsia"/>
          <w:color w:val="000000" w:themeColor="text1"/>
          <w:spacing w:val="16"/>
          <w:sz w:val="24"/>
        </w:rPr>
        <w:t>第</w:t>
      </w:r>
      <w:r w:rsidR="00DB4E09">
        <w:rPr>
          <w:rFonts w:ascii="宋体" w:hAnsi="宋体"/>
          <w:color w:val="000000" w:themeColor="text1"/>
          <w:spacing w:val="16"/>
          <w:sz w:val="24"/>
        </w:rPr>
        <w:t>5</w:t>
      </w:r>
      <w:r w:rsidR="00AB253F" w:rsidRPr="00C85375">
        <w:rPr>
          <w:rFonts w:ascii="宋体" w:hAnsi="宋体" w:hint="eastAsia"/>
          <w:color w:val="000000" w:themeColor="text1"/>
          <w:spacing w:val="16"/>
          <w:sz w:val="24"/>
        </w:rPr>
        <w:t>个月</w:t>
      </w:r>
      <w:r w:rsidR="00526405">
        <w:rPr>
          <w:rFonts w:ascii="宋体" w:hAnsi="宋体" w:hint="eastAsia"/>
          <w:color w:val="000000" w:themeColor="text1"/>
          <w:spacing w:val="16"/>
          <w:sz w:val="24"/>
        </w:rPr>
        <w:t>内</w:t>
      </w:r>
      <w:r w:rsidR="00AB253F" w:rsidRPr="00C85375">
        <w:rPr>
          <w:rFonts w:ascii="宋体" w:hAnsi="宋体" w:hint="eastAsia"/>
          <w:color w:val="000000" w:themeColor="text1"/>
          <w:spacing w:val="16"/>
          <w:sz w:val="24"/>
        </w:rPr>
        <w:t>完成模型部署，</w:t>
      </w:r>
      <w:r w:rsidR="00DB4E09" w:rsidRPr="00C85375">
        <w:rPr>
          <w:rFonts w:ascii="宋体" w:hAnsi="宋体" w:hint="eastAsia"/>
          <w:color w:val="000000" w:themeColor="text1"/>
          <w:spacing w:val="16"/>
          <w:sz w:val="24"/>
        </w:rPr>
        <w:t>第</w:t>
      </w:r>
      <w:r w:rsidR="00DB4E09">
        <w:rPr>
          <w:rFonts w:ascii="宋体" w:hAnsi="宋体"/>
          <w:color w:val="000000" w:themeColor="text1"/>
          <w:spacing w:val="16"/>
          <w:sz w:val="24"/>
        </w:rPr>
        <w:t>6</w:t>
      </w:r>
      <w:r w:rsidR="00AB253F" w:rsidRPr="00C85375">
        <w:rPr>
          <w:rFonts w:ascii="宋体" w:hAnsi="宋体" w:hint="eastAsia"/>
          <w:color w:val="000000" w:themeColor="text1"/>
          <w:spacing w:val="16"/>
          <w:sz w:val="24"/>
        </w:rPr>
        <w:t>个月内完成模型训练、迭代、应用及评价。</w:t>
      </w:r>
    </w:p>
    <w:p w:rsidR="00CC3F44" w:rsidRPr="00C85375" w:rsidRDefault="00CC3F44" w:rsidP="00C85375">
      <w:pPr>
        <w:snapToGrid w:val="0"/>
        <w:spacing w:line="360" w:lineRule="auto"/>
        <w:rPr>
          <w:rFonts w:ascii="宋体" w:hAnsi="宋体"/>
          <w:color w:val="000000" w:themeColor="text1"/>
          <w:spacing w:val="16"/>
          <w:sz w:val="24"/>
        </w:rPr>
      </w:pPr>
      <w:r w:rsidRPr="00C85375">
        <w:rPr>
          <w:rFonts w:ascii="宋体" w:hAnsi="宋体" w:hint="eastAsia"/>
          <w:color w:val="000000" w:themeColor="text1"/>
          <w:spacing w:val="16"/>
          <w:sz w:val="24"/>
        </w:rPr>
        <w:t>2）签订合同后，中标方需在</w:t>
      </w:r>
      <w:r w:rsidR="00C80B0C" w:rsidRPr="00C85375">
        <w:rPr>
          <w:rFonts w:ascii="宋体" w:hAnsi="宋体"/>
          <w:color w:val="000000" w:themeColor="text1"/>
          <w:spacing w:val="16"/>
          <w:sz w:val="24"/>
        </w:rPr>
        <w:t>14</w:t>
      </w:r>
      <w:r w:rsidRPr="00C85375">
        <w:rPr>
          <w:rFonts w:ascii="宋体" w:hAnsi="宋体" w:hint="eastAsia"/>
          <w:color w:val="000000" w:themeColor="text1"/>
          <w:spacing w:val="16"/>
          <w:sz w:val="24"/>
        </w:rPr>
        <w:t>个工作日内编制满足招标文件要求的《</w:t>
      </w:r>
      <w:r w:rsidR="00C80B0C" w:rsidRPr="00C85375">
        <w:rPr>
          <w:rFonts w:ascii="宋体" w:hAnsi="宋体" w:hint="eastAsia"/>
          <w:color w:val="000000" w:themeColor="text1"/>
          <w:spacing w:val="16"/>
          <w:sz w:val="24"/>
        </w:rPr>
        <w:t>项目</w:t>
      </w:r>
      <w:r w:rsidRPr="00C85375">
        <w:rPr>
          <w:rFonts w:ascii="宋体" w:hAnsi="宋体" w:hint="eastAsia"/>
          <w:color w:val="000000" w:themeColor="text1"/>
          <w:spacing w:val="16"/>
          <w:sz w:val="24"/>
        </w:rPr>
        <w:t>进度计划表》提交项目负责人。</w:t>
      </w:r>
    </w:p>
    <w:p w:rsidR="000A4F79" w:rsidRPr="00C85375" w:rsidRDefault="000A4F79" w:rsidP="00C85375">
      <w:pPr>
        <w:pStyle w:val="a3"/>
        <w:spacing w:line="360" w:lineRule="auto"/>
        <w:ind w:firstLine="544"/>
        <w:rPr>
          <w:rFonts w:ascii="宋体" w:hAnsi="宋体"/>
          <w:color w:val="000000" w:themeColor="text1"/>
          <w:spacing w:val="16"/>
          <w:sz w:val="24"/>
        </w:rPr>
      </w:pPr>
    </w:p>
    <w:p w:rsidR="00CC3F44" w:rsidRPr="00C85375" w:rsidRDefault="00CC3F44" w:rsidP="00C85375">
      <w:pPr>
        <w:snapToGrid w:val="0"/>
        <w:spacing w:line="360" w:lineRule="auto"/>
        <w:rPr>
          <w:rFonts w:ascii="宋体" w:hAnsi="宋体"/>
          <w:b/>
          <w:color w:val="000000" w:themeColor="text1"/>
          <w:spacing w:val="16"/>
          <w:sz w:val="24"/>
        </w:rPr>
      </w:pPr>
      <w:r w:rsidRPr="00C85375">
        <w:rPr>
          <w:rFonts w:ascii="宋体" w:hAnsi="宋体" w:hint="eastAsia"/>
          <w:b/>
          <w:color w:val="000000" w:themeColor="text1"/>
          <w:spacing w:val="16"/>
          <w:sz w:val="24"/>
        </w:rPr>
        <w:t>六．调试及验收</w:t>
      </w:r>
    </w:p>
    <w:p w:rsidR="00CC3F44" w:rsidRPr="00C85375" w:rsidRDefault="00CC3F44" w:rsidP="00C85375">
      <w:pPr>
        <w:snapToGrid w:val="0"/>
        <w:spacing w:line="360" w:lineRule="auto"/>
        <w:rPr>
          <w:rFonts w:ascii="宋体" w:hAnsi="宋体"/>
          <w:color w:val="000000" w:themeColor="text1"/>
          <w:spacing w:val="16"/>
          <w:sz w:val="24"/>
        </w:rPr>
      </w:pPr>
      <w:r w:rsidRPr="00C85375">
        <w:rPr>
          <w:rFonts w:ascii="宋体" w:hAnsi="宋体" w:hint="eastAsia"/>
          <w:color w:val="000000" w:themeColor="text1"/>
          <w:spacing w:val="16"/>
          <w:sz w:val="24"/>
        </w:rPr>
        <w:t xml:space="preserve">1．系统调试要求 </w:t>
      </w:r>
    </w:p>
    <w:p w:rsidR="00AB253F" w:rsidRPr="00C85375" w:rsidRDefault="00837FD3" w:rsidP="00C85375">
      <w:pPr>
        <w:pStyle w:val="a3"/>
        <w:spacing w:line="360" w:lineRule="auto"/>
        <w:ind w:firstLine="480"/>
        <w:rPr>
          <w:rFonts w:ascii="宋体" w:hAnsi="宋体"/>
          <w:color w:val="000000" w:themeColor="text1"/>
          <w:sz w:val="24"/>
        </w:rPr>
      </w:pPr>
      <w:r w:rsidRPr="00C85375">
        <w:rPr>
          <w:rFonts w:ascii="宋体" w:hAnsi="宋体" w:hint="eastAsia"/>
          <w:color w:val="000000" w:themeColor="text1"/>
          <w:sz w:val="24"/>
        </w:rPr>
        <w:t>调试正常，满足本文件所要求的各项功能。对调试过程中出现的问题，应在项目投用前完成整改。</w:t>
      </w:r>
      <w:r w:rsidR="006F5A60" w:rsidRPr="00C85375">
        <w:rPr>
          <w:rFonts w:ascii="宋体" w:hAnsi="宋体" w:hint="eastAsia"/>
          <w:color w:val="000000" w:themeColor="text1"/>
          <w:sz w:val="24"/>
        </w:rPr>
        <w:t>满足验收要求，否则需进行一步进行迭代训练。</w:t>
      </w:r>
    </w:p>
    <w:p w:rsidR="00CC3F44" w:rsidRPr="00C85375" w:rsidRDefault="00CC3F44" w:rsidP="00C85375">
      <w:pPr>
        <w:snapToGrid w:val="0"/>
        <w:spacing w:line="360" w:lineRule="auto"/>
        <w:rPr>
          <w:rFonts w:ascii="宋体" w:hAnsi="宋体"/>
          <w:color w:val="000000" w:themeColor="text1"/>
          <w:spacing w:val="16"/>
          <w:sz w:val="24"/>
        </w:rPr>
      </w:pPr>
      <w:r w:rsidRPr="00C85375">
        <w:rPr>
          <w:rFonts w:ascii="宋体" w:hAnsi="宋体" w:hint="eastAsia"/>
          <w:color w:val="000000" w:themeColor="text1"/>
          <w:spacing w:val="16"/>
          <w:sz w:val="24"/>
        </w:rPr>
        <w:t>2．验收要求、检查内容</w:t>
      </w:r>
    </w:p>
    <w:p w:rsidR="00D2116D" w:rsidRDefault="00AB253F" w:rsidP="00D2116D">
      <w:pPr>
        <w:pStyle w:val="a3"/>
        <w:spacing w:line="360" w:lineRule="auto"/>
        <w:ind w:firstLine="480"/>
        <w:rPr>
          <w:rFonts w:ascii="宋体" w:hAnsi="宋体"/>
          <w:color w:val="000000" w:themeColor="text1"/>
          <w:sz w:val="24"/>
        </w:rPr>
      </w:pPr>
      <w:r w:rsidRPr="00C85375">
        <w:rPr>
          <w:rFonts w:ascii="宋体" w:hAnsi="宋体" w:hint="eastAsia"/>
          <w:color w:val="000000" w:themeColor="text1"/>
          <w:sz w:val="24"/>
        </w:rPr>
        <w:t>模型预测结果与实际检测结果一致：</w:t>
      </w:r>
      <w:r w:rsidR="00D2116D" w:rsidRPr="00D2116D">
        <w:rPr>
          <w:rFonts w:ascii="宋体" w:hAnsi="宋体" w:hint="eastAsia"/>
          <w:color w:val="000000" w:themeColor="text1"/>
          <w:sz w:val="24"/>
        </w:rPr>
        <w:t>①溶解釜浆液浓度预测值与检测值的趋势一致符合率不低于95%；②每个取样周期（2小时）溶解釜浆液浓度检测值落在该时段预测值散点图或箱线图内的比例不低于95%；③预测值与检测值偏差率相差小于1%的比例大于90%</w:t>
      </w:r>
      <w:r w:rsidR="00D2116D">
        <w:rPr>
          <w:rFonts w:ascii="宋体" w:hAnsi="宋体" w:hint="eastAsia"/>
          <w:color w:val="000000" w:themeColor="text1"/>
          <w:sz w:val="24"/>
        </w:rPr>
        <w:t>。</w:t>
      </w:r>
    </w:p>
    <w:p w:rsidR="00AB253F" w:rsidRPr="00C85375" w:rsidRDefault="00D2116D" w:rsidP="00D2116D">
      <w:pPr>
        <w:pStyle w:val="a3"/>
        <w:spacing w:line="360" w:lineRule="auto"/>
        <w:ind w:firstLine="480"/>
        <w:rPr>
          <w:rFonts w:ascii="宋体" w:hAnsi="宋体"/>
          <w:color w:val="000000" w:themeColor="text1"/>
          <w:sz w:val="24"/>
        </w:rPr>
      </w:pPr>
      <w:r>
        <w:rPr>
          <w:rFonts w:ascii="宋体" w:hAnsi="宋体"/>
          <w:color w:val="000000" w:themeColor="text1"/>
          <w:sz w:val="24"/>
        </w:rPr>
        <w:lastRenderedPageBreak/>
        <w:t>使用该预测模型后，</w:t>
      </w:r>
      <w:r w:rsidR="00AB253F" w:rsidRPr="00C85375">
        <w:rPr>
          <w:rFonts w:ascii="宋体" w:hAnsi="宋体"/>
          <w:color w:val="000000" w:themeColor="text1"/>
          <w:sz w:val="24"/>
        </w:rPr>
        <w:t>供纺丝</w:t>
      </w:r>
      <w:r w:rsidR="00AB253F" w:rsidRPr="00C85375">
        <w:rPr>
          <w:rFonts w:ascii="宋体" w:hAnsi="宋体" w:hint="eastAsia"/>
          <w:color w:val="000000" w:themeColor="text1"/>
          <w:sz w:val="24"/>
        </w:rPr>
        <w:t>浆液浓度连续3个月统计SD由0.038降至0.032。</w:t>
      </w:r>
    </w:p>
    <w:p w:rsidR="00CC3F44" w:rsidRPr="00C85375" w:rsidRDefault="00CC3F44" w:rsidP="00C85375">
      <w:pPr>
        <w:snapToGrid w:val="0"/>
        <w:spacing w:line="360" w:lineRule="auto"/>
        <w:rPr>
          <w:rFonts w:ascii="宋体" w:hAnsi="宋体"/>
          <w:color w:val="000000" w:themeColor="text1"/>
          <w:sz w:val="24"/>
        </w:rPr>
      </w:pPr>
      <w:r w:rsidRPr="00C85375">
        <w:rPr>
          <w:rFonts w:ascii="宋体" w:hAnsi="宋体" w:hint="eastAsia"/>
          <w:color w:val="000000" w:themeColor="text1"/>
          <w:sz w:val="24"/>
        </w:rPr>
        <w:t>3．质保期及故障响应时间</w:t>
      </w:r>
    </w:p>
    <w:p w:rsidR="00AB253F" w:rsidRPr="00C85375" w:rsidRDefault="00837FD3" w:rsidP="00C85375">
      <w:pPr>
        <w:pStyle w:val="a3"/>
        <w:spacing w:line="360" w:lineRule="auto"/>
        <w:ind w:firstLine="480"/>
        <w:rPr>
          <w:rFonts w:ascii="宋体" w:hAnsi="宋体"/>
          <w:color w:val="000000" w:themeColor="text1"/>
          <w:sz w:val="24"/>
        </w:rPr>
      </w:pPr>
      <w:r w:rsidRPr="00C85375">
        <w:rPr>
          <w:rFonts w:ascii="宋体" w:hAnsi="宋体" w:hint="eastAsia"/>
          <w:color w:val="000000" w:themeColor="text1"/>
          <w:sz w:val="24"/>
        </w:rPr>
        <w:t>质保期：项目验收完成之日起12个月，在质保期内如发生质量问题由乙方负责修复并承担相应责任和损失。</w:t>
      </w:r>
    </w:p>
    <w:p w:rsidR="00837FD3" w:rsidRPr="00C85375" w:rsidRDefault="00837FD3" w:rsidP="00C85375">
      <w:pPr>
        <w:pStyle w:val="a3"/>
        <w:spacing w:line="360" w:lineRule="auto"/>
        <w:ind w:firstLine="480"/>
        <w:rPr>
          <w:rFonts w:ascii="宋体" w:hAnsi="宋体"/>
          <w:color w:val="000000" w:themeColor="text1"/>
          <w:sz w:val="24"/>
        </w:rPr>
      </w:pPr>
      <w:r w:rsidRPr="00C85375">
        <w:rPr>
          <w:rFonts w:ascii="宋体" w:hAnsi="宋体"/>
          <w:color w:val="000000" w:themeColor="text1"/>
          <w:sz w:val="24"/>
        </w:rPr>
        <w:t>故障响应时间：在</w:t>
      </w:r>
      <w:r w:rsidR="00DB4E09">
        <w:rPr>
          <w:rFonts w:ascii="宋体" w:hAnsi="宋体"/>
          <w:color w:val="000000" w:themeColor="text1"/>
          <w:sz w:val="24"/>
        </w:rPr>
        <w:t>1</w:t>
      </w:r>
      <w:r w:rsidRPr="00C85375">
        <w:rPr>
          <w:rFonts w:ascii="宋体" w:hAnsi="宋体" w:hint="eastAsia"/>
          <w:color w:val="000000" w:themeColor="text1"/>
          <w:sz w:val="24"/>
        </w:rPr>
        <w:t>个工作日内排除故障。</w:t>
      </w:r>
    </w:p>
    <w:p w:rsidR="00CC3F44" w:rsidRPr="00C85375" w:rsidRDefault="00CC3F44" w:rsidP="00C85375">
      <w:pPr>
        <w:snapToGrid w:val="0"/>
        <w:spacing w:line="360" w:lineRule="auto"/>
        <w:rPr>
          <w:rFonts w:ascii="宋体" w:hAnsi="宋体"/>
          <w:b/>
          <w:color w:val="000000" w:themeColor="text1"/>
          <w:spacing w:val="16"/>
          <w:sz w:val="24"/>
        </w:rPr>
      </w:pPr>
      <w:r w:rsidRPr="00C85375">
        <w:rPr>
          <w:rFonts w:ascii="宋体" w:hAnsi="宋体" w:hint="eastAsia"/>
          <w:b/>
          <w:color w:val="000000" w:themeColor="text1"/>
          <w:spacing w:val="16"/>
          <w:sz w:val="24"/>
        </w:rPr>
        <w:t>七．资料及培训</w:t>
      </w:r>
    </w:p>
    <w:p w:rsidR="00CC3F44" w:rsidRPr="00C85375" w:rsidRDefault="00CC3F44" w:rsidP="00C85375">
      <w:pPr>
        <w:snapToGrid w:val="0"/>
        <w:spacing w:line="360" w:lineRule="auto"/>
        <w:rPr>
          <w:rFonts w:ascii="宋体" w:hAnsi="宋体"/>
          <w:color w:val="000000" w:themeColor="text1"/>
          <w:spacing w:val="16"/>
          <w:sz w:val="24"/>
        </w:rPr>
      </w:pPr>
      <w:r w:rsidRPr="00C85375">
        <w:rPr>
          <w:rFonts w:ascii="宋体" w:hAnsi="宋体" w:hint="eastAsia"/>
          <w:color w:val="000000" w:themeColor="text1"/>
          <w:spacing w:val="16"/>
          <w:sz w:val="24"/>
        </w:rPr>
        <w:t>1．项目需交付的图纸、资料、*证书、报告的数量和方式</w:t>
      </w:r>
    </w:p>
    <w:p w:rsidR="00837FD3" w:rsidRPr="00C85375" w:rsidRDefault="00837FD3" w:rsidP="00C85375">
      <w:pPr>
        <w:pStyle w:val="a3"/>
        <w:spacing w:line="360" w:lineRule="auto"/>
        <w:ind w:firstLine="480"/>
        <w:rPr>
          <w:rFonts w:ascii="宋体" w:hAnsi="宋体"/>
          <w:color w:val="000000" w:themeColor="text1"/>
          <w:sz w:val="24"/>
        </w:rPr>
      </w:pPr>
      <w:r w:rsidRPr="00C85375">
        <w:rPr>
          <w:rFonts w:ascii="宋体" w:hAnsi="宋体" w:hint="eastAsia"/>
          <w:color w:val="000000" w:themeColor="text1"/>
          <w:sz w:val="24"/>
        </w:rPr>
        <w:t>以光盘交付相关源代码，各工艺指标</w:t>
      </w:r>
      <w:r w:rsidR="00DB4E09">
        <w:rPr>
          <w:rFonts w:ascii="宋体" w:hAnsi="宋体" w:hint="eastAsia"/>
          <w:color w:val="000000" w:themeColor="text1"/>
          <w:sz w:val="24"/>
        </w:rPr>
        <w:t>在模型中的赋值</w:t>
      </w:r>
      <w:r w:rsidRPr="00C85375">
        <w:rPr>
          <w:rFonts w:ascii="宋体" w:hAnsi="宋体" w:hint="eastAsia"/>
          <w:color w:val="000000" w:themeColor="text1"/>
          <w:sz w:val="24"/>
        </w:rPr>
        <w:t>。</w:t>
      </w:r>
    </w:p>
    <w:p w:rsidR="00AB253F" w:rsidRPr="00C85375" w:rsidRDefault="00837FD3" w:rsidP="00C85375">
      <w:pPr>
        <w:pStyle w:val="a3"/>
        <w:spacing w:line="360" w:lineRule="auto"/>
        <w:ind w:firstLine="480"/>
        <w:rPr>
          <w:rFonts w:ascii="宋体" w:hAnsi="宋体"/>
          <w:color w:val="000000" w:themeColor="text1"/>
          <w:sz w:val="24"/>
        </w:rPr>
      </w:pPr>
      <w:r w:rsidRPr="00C85375">
        <w:rPr>
          <w:rFonts w:ascii="宋体" w:hAnsi="宋体" w:hint="eastAsia"/>
          <w:color w:val="000000" w:themeColor="text1"/>
          <w:sz w:val="24"/>
        </w:rPr>
        <w:t>需提供中文版软件使用手册电子文件一份，纸质文件3份。</w:t>
      </w:r>
    </w:p>
    <w:p w:rsidR="00CC3F44" w:rsidRPr="00C85375" w:rsidRDefault="00CC3F44" w:rsidP="00C85375">
      <w:pPr>
        <w:spacing w:line="360" w:lineRule="auto"/>
        <w:rPr>
          <w:rFonts w:ascii="宋体" w:hAnsi="宋体"/>
          <w:color w:val="000000" w:themeColor="text1"/>
          <w:sz w:val="24"/>
        </w:rPr>
      </w:pPr>
      <w:r w:rsidRPr="00C85375">
        <w:rPr>
          <w:rFonts w:ascii="宋体" w:hAnsi="宋体" w:hint="eastAsia"/>
          <w:color w:val="000000" w:themeColor="text1"/>
          <w:sz w:val="24"/>
        </w:rPr>
        <w:t>2．培训时间、地点、人数要求</w:t>
      </w:r>
    </w:p>
    <w:p w:rsidR="00AB253F" w:rsidRPr="00C85375" w:rsidRDefault="00AB253F" w:rsidP="00C85375">
      <w:pPr>
        <w:pStyle w:val="a3"/>
        <w:spacing w:line="360" w:lineRule="auto"/>
        <w:ind w:firstLine="480"/>
        <w:rPr>
          <w:rFonts w:ascii="宋体" w:hAnsi="宋体"/>
          <w:color w:val="000000" w:themeColor="text1"/>
          <w:sz w:val="24"/>
        </w:rPr>
      </w:pPr>
      <w:r w:rsidRPr="00C85375">
        <w:rPr>
          <w:rFonts w:ascii="宋体" w:hAnsi="宋体" w:hint="eastAsia"/>
          <w:color w:val="000000" w:themeColor="text1"/>
          <w:sz w:val="24"/>
        </w:rPr>
        <w:t>模型部署后，在甲方会议室对甲方操作人员分4个批次完成培训</w:t>
      </w:r>
      <w:r w:rsidR="006F5A60" w:rsidRPr="00C85375">
        <w:rPr>
          <w:rFonts w:ascii="宋体" w:hAnsi="宋体" w:hint="eastAsia"/>
          <w:color w:val="000000" w:themeColor="text1"/>
          <w:sz w:val="24"/>
        </w:rPr>
        <w:t>，合计培训约2</w:t>
      </w:r>
      <w:r w:rsidR="006F5A60" w:rsidRPr="00C85375">
        <w:rPr>
          <w:rFonts w:ascii="宋体" w:hAnsi="宋体"/>
          <w:color w:val="000000" w:themeColor="text1"/>
          <w:sz w:val="24"/>
        </w:rPr>
        <w:t>0人次</w:t>
      </w:r>
      <w:r w:rsidRPr="00C85375">
        <w:rPr>
          <w:rFonts w:ascii="宋体" w:hAnsi="宋体" w:hint="eastAsia"/>
          <w:color w:val="000000" w:themeColor="text1"/>
          <w:sz w:val="24"/>
        </w:rPr>
        <w:t>。</w:t>
      </w:r>
    </w:p>
    <w:p w:rsidR="00CC3F44" w:rsidRPr="00C85375" w:rsidRDefault="00CC3F44" w:rsidP="00C85375">
      <w:pPr>
        <w:spacing w:line="360" w:lineRule="auto"/>
        <w:rPr>
          <w:rFonts w:ascii="宋体" w:hAnsi="宋体"/>
          <w:b/>
          <w:color w:val="000000" w:themeColor="text1"/>
          <w:sz w:val="24"/>
        </w:rPr>
      </w:pPr>
      <w:r w:rsidRPr="00C85375">
        <w:rPr>
          <w:rFonts w:ascii="宋体" w:hAnsi="宋体" w:hint="eastAsia"/>
          <w:b/>
          <w:color w:val="000000" w:themeColor="text1"/>
          <w:sz w:val="24"/>
        </w:rPr>
        <w:t>八．技术专有权</w:t>
      </w:r>
    </w:p>
    <w:p w:rsidR="00837FD3" w:rsidRPr="00C85375" w:rsidRDefault="00837FD3" w:rsidP="00C85375">
      <w:pPr>
        <w:pStyle w:val="a3"/>
        <w:spacing w:line="360" w:lineRule="auto"/>
        <w:ind w:firstLine="480"/>
        <w:rPr>
          <w:rFonts w:ascii="宋体" w:hAnsi="宋体"/>
          <w:color w:val="000000" w:themeColor="text1"/>
          <w:sz w:val="24"/>
        </w:rPr>
      </w:pPr>
      <w:r w:rsidRPr="00C85375">
        <w:rPr>
          <w:rFonts w:ascii="宋体" w:hAnsi="宋体" w:hint="eastAsia"/>
          <w:color w:val="000000" w:themeColor="text1"/>
          <w:sz w:val="24"/>
        </w:rPr>
        <w:t>乙方</w:t>
      </w:r>
      <w:r w:rsidR="006F5A60" w:rsidRPr="00C85375">
        <w:rPr>
          <w:rFonts w:ascii="宋体" w:hAnsi="宋体" w:hint="eastAsia"/>
          <w:color w:val="000000" w:themeColor="text1"/>
          <w:sz w:val="24"/>
        </w:rPr>
        <w:t>按</w:t>
      </w:r>
      <w:r w:rsidRPr="00C85375">
        <w:rPr>
          <w:rFonts w:ascii="宋体" w:hAnsi="宋体" w:hint="eastAsia"/>
          <w:color w:val="000000" w:themeColor="text1"/>
          <w:sz w:val="24"/>
        </w:rPr>
        <w:t>甲方需求进行模型开发与应用，项目</w:t>
      </w:r>
      <w:r w:rsidR="006F5A60" w:rsidRPr="00C85375">
        <w:rPr>
          <w:rFonts w:ascii="宋体" w:hAnsi="宋体" w:hint="eastAsia"/>
          <w:color w:val="000000" w:themeColor="text1"/>
          <w:sz w:val="24"/>
        </w:rPr>
        <w:t>成果</w:t>
      </w:r>
      <w:r w:rsidRPr="00C85375">
        <w:rPr>
          <w:rFonts w:ascii="宋体" w:hAnsi="宋体" w:hint="eastAsia"/>
          <w:color w:val="000000" w:themeColor="text1"/>
          <w:sz w:val="24"/>
        </w:rPr>
        <w:t>涉及的全部知识产权归甲方所有。</w:t>
      </w:r>
    </w:p>
    <w:p w:rsidR="00837FD3" w:rsidRPr="00C85375" w:rsidRDefault="004C055D" w:rsidP="00C85375">
      <w:pPr>
        <w:pStyle w:val="a3"/>
        <w:spacing w:line="360" w:lineRule="auto"/>
        <w:ind w:firstLine="480"/>
        <w:rPr>
          <w:rFonts w:ascii="宋体" w:hAnsi="宋体"/>
          <w:color w:val="000000" w:themeColor="text1"/>
          <w:sz w:val="24"/>
        </w:rPr>
      </w:pPr>
      <w:r w:rsidRPr="00C85375">
        <w:rPr>
          <w:rFonts w:ascii="宋体" w:hAnsi="宋体" w:hint="eastAsia"/>
          <w:color w:val="000000" w:themeColor="text1"/>
          <w:sz w:val="24"/>
        </w:rPr>
        <w:t>乙方</w:t>
      </w:r>
      <w:r w:rsidR="00837FD3" w:rsidRPr="00C85375">
        <w:rPr>
          <w:rFonts w:ascii="宋体" w:hAnsi="宋体" w:hint="eastAsia"/>
          <w:color w:val="000000" w:themeColor="text1"/>
          <w:sz w:val="24"/>
        </w:rPr>
        <w:t>所提供的产品</w:t>
      </w:r>
      <w:r w:rsidRPr="00C85375">
        <w:rPr>
          <w:rFonts w:ascii="宋体" w:hAnsi="宋体" w:hint="eastAsia"/>
          <w:color w:val="000000" w:themeColor="text1"/>
          <w:sz w:val="24"/>
        </w:rPr>
        <w:t>或服务</w:t>
      </w:r>
      <w:r w:rsidR="00837FD3" w:rsidRPr="00C85375">
        <w:rPr>
          <w:rFonts w:ascii="宋体" w:hAnsi="宋体" w:hint="eastAsia"/>
          <w:color w:val="000000" w:themeColor="text1"/>
          <w:sz w:val="24"/>
        </w:rPr>
        <w:t>的专有或专利技术，甲方认为知识产权使用费已经包括在</w:t>
      </w:r>
      <w:r w:rsidRPr="00C85375">
        <w:rPr>
          <w:rFonts w:ascii="宋体" w:hAnsi="宋体" w:hint="eastAsia"/>
          <w:color w:val="000000" w:themeColor="text1"/>
          <w:sz w:val="24"/>
        </w:rPr>
        <w:t>项目费用中</w:t>
      </w:r>
      <w:r w:rsidR="00837FD3" w:rsidRPr="00C85375">
        <w:rPr>
          <w:rFonts w:ascii="宋体" w:hAnsi="宋体" w:hint="eastAsia"/>
          <w:color w:val="000000" w:themeColor="text1"/>
          <w:sz w:val="24"/>
        </w:rPr>
        <w:t>，甲方不会因为任何理由而单独支付额外的费用。</w:t>
      </w:r>
    </w:p>
    <w:p w:rsidR="00837FD3" w:rsidRPr="00C85375" w:rsidRDefault="00837FD3" w:rsidP="00C85375">
      <w:pPr>
        <w:spacing w:line="360" w:lineRule="auto"/>
        <w:rPr>
          <w:rFonts w:ascii="宋体" w:hAnsi="宋体"/>
          <w:b/>
          <w:color w:val="000000" w:themeColor="text1"/>
          <w:sz w:val="24"/>
        </w:rPr>
      </w:pPr>
    </w:p>
    <w:p w:rsidR="00CC3F44" w:rsidRPr="00C85375" w:rsidRDefault="00CC3F44" w:rsidP="00C85375">
      <w:pPr>
        <w:spacing w:line="360" w:lineRule="auto"/>
        <w:rPr>
          <w:rFonts w:ascii="宋体" w:hAnsi="宋体"/>
          <w:b/>
          <w:color w:val="000000" w:themeColor="text1"/>
          <w:sz w:val="24"/>
        </w:rPr>
      </w:pPr>
      <w:r w:rsidRPr="00C85375">
        <w:rPr>
          <w:rFonts w:ascii="宋体" w:hAnsi="宋体" w:hint="eastAsia"/>
          <w:b/>
          <w:color w:val="000000" w:themeColor="text1"/>
          <w:sz w:val="24"/>
        </w:rPr>
        <w:t>九．保密协议</w:t>
      </w:r>
    </w:p>
    <w:p w:rsidR="00837FD3" w:rsidRPr="00C85375" w:rsidRDefault="004C055D" w:rsidP="00C85375">
      <w:pPr>
        <w:pStyle w:val="a3"/>
        <w:spacing w:line="360" w:lineRule="auto"/>
        <w:ind w:firstLine="480"/>
        <w:rPr>
          <w:rFonts w:ascii="宋体" w:hAnsi="宋体"/>
          <w:color w:val="000000" w:themeColor="text1"/>
          <w:sz w:val="24"/>
        </w:rPr>
      </w:pPr>
      <w:r w:rsidRPr="00C85375">
        <w:rPr>
          <w:rFonts w:ascii="宋体" w:hAnsi="宋体" w:hint="eastAsia"/>
          <w:color w:val="000000" w:themeColor="text1"/>
          <w:sz w:val="24"/>
        </w:rPr>
        <w:t>按甲方制度执行。</w:t>
      </w:r>
    </w:p>
    <w:p w:rsidR="00837FD3" w:rsidRPr="00C85375" w:rsidRDefault="00837FD3" w:rsidP="00C85375">
      <w:pPr>
        <w:spacing w:line="360" w:lineRule="auto"/>
        <w:rPr>
          <w:rFonts w:ascii="宋体" w:hAnsi="宋体"/>
          <w:b/>
          <w:color w:val="000000" w:themeColor="text1"/>
          <w:sz w:val="24"/>
        </w:rPr>
      </w:pPr>
    </w:p>
    <w:p w:rsidR="00CC3F44" w:rsidRPr="00C85375" w:rsidRDefault="00CC3F44" w:rsidP="00C85375">
      <w:pPr>
        <w:spacing w:line="360" w:lineRule="auto"/>
        <w:rPr>
          <w:rFonts w:ascii="宋体" w:hAnsi="宋体"/>
          <w:b/>
          <w:color w:val="000000" w:themeColor="text1"/>
          <w:sz w:val="24"/>
        </w:rPr>
      </w:pPr>
      <w:r w:rsidRPr="00C85375">
        <w:rPr>
          <w:rFonts w:ascii="宋体" w:hAnsi="宋体" w:hint="eastAsia"/>
          <w:b/>
          <w:color w:val="000000" w:themeColor="text1"/>
          <w:sz w:val="24"/>
        </w:rPr>
        <w:t>十．其他要求（施工资质、授权等要求）</w:t>
      </w:r>
    </w:p>
    <w:p w:rsidR="00837FD3" w:rsidRPr="00C85375" w:rsidRDefault="004C055D" w:rsidP="00C85375">
      <w:pPr>
        <w:pStyle w:val="a3"/>
        <w:spacing w:line="360" w:lineRule="auto"/>
        <w:ind w:firstLine="480"/>
        <w:rPr>
          <w:rFonts w:ascii="宋体" w:hAnsi="宋体"/>
          <w:sz w:val="24"/>
        </w:rPr>
      </w:pPr>
      <w:r w:rsidRPr="00C85375">
        <w:rPr>
          <w:rFonts w:ascii="宋体" w:hAnsi="宋体" w:hint="eastAsia"/>
          <w:sz w:val="24"/>
        </w:rPr>
        <w:t>无</w:t>
      </w:r>
      <w:r w:rsidR="00837FD3" w:rsidRPr="00C85375">
        <w:rPr>
          <w:rFonts w:ascii="宋体" w:hAnsi="宋体" w:hint="eastAsia"/>
          <w:sz w:val="24"/>
        </w:rPr>
        <w:t>。</w:t>
      </w:r>
    </w:p>
    <w:p w:rsidR="008E1AD4" w:rsidRPr="00C85375" w:rsidRDefault="008E1AD4" w:rsidP="00C85375">
      <w:pPr>
        <w:adjustRightInd w:val="0"/>
        <w:snapToGrid w:val="0"/>
        <w:spacing w:line="360" w:lineRule="auto"/>
        <w:textAlignment w:val="baseline"/>
        <w:rPr>
          <w:rFonts w:ascii="宋体" w:hAnsi="宋体"/>
          <w:sz w:val="24"/>
        </w:rPr>
      </w:pPr>
    </w:p>
    <w:sectPr w:rsidR="008E1AD4" w:rsidRPr="00C853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8B5" w:rsidRDefault="007878B5" w:rsidP="00F567E8">
      <w:r>
        <w:separator/>
      </w:r>
    </w:p>
  </w:endnote>
  <w:endnote w:type="continuationSeparator" w:id="0">
    <w:p w:rsidR="007878B5" w:rsidRDefault="007878B5" w:rsidP="00F5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8B5" w:rsidRDefault="007878B5" w:rsidP="00F567E8">
      <w:r>
        <w:separator/>
      </w:r>
    </w:p>
  </w:footnote>
  <w:footnote w:type="continuationSeparator" w:id="0">
    <w:p w:rsidR="007878B5" w:rsidRDefault="007878B5" w:rsidP="00F567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E35"/>
    <w:multiLevelType w:val="multilevel"/>
    <w:tmpl w:val="16EEFD7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B816982"/>
    <w:multiLevelType w:val="multilevel"/>
    <w:tmpl w:val="D0969D6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B197238"/>
    <w:multiLevelType w:val="hybridMultilevel"/>
    <w:tmpl w:val="27928C44"/>
    <w:lvl w:ilvl="0" w:tplc="C67E7C9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618301B"/>
    <w:multiLevelType w:val="hybridMultilevel"/>
    <w:tmpl w:val="1A8E0B14"/>
    <w:lvl w:ilvl="0" w:tplc="424E00A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3353E46"/>
    <w:multiLevelType w:val="hybridMultilevel"/>
    <w:tmpl w:val="449692CA"/>
    <w:lvl w:ilvl="0" w:tplc="1E9A58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3FD"/>
    <w:rsid w:val="00063DAF"/>
    <w:rsid w:val="000A4F79"/>
    <w:rsid w:val="000C66C4"/>
    <w:rsid w:val="000C73BC"/>
    <w:rsid w:val="000D3C91"/>
    <w:rsid w:val="000F0F2A"/>
    <w:rsid w:val="00114779"/>
    <w:rsid w:val="00167303"/>
    <w:rsid w:val="001C3DD8"/>
    <w:rsid w:val="001D3CEA"/>
    <w:rsid w:val="00247EA5"/>
    <w:rsid w:val="00262D24"/>
    <w:rsid w:val="00263AE4"/>
    <w:rsid w:val="002732AD"/>
    <w:rsid w:val="00286E13"/>
    <w:rsid w:val="002B53AB"/>
    <w:rsid w:val="002D7145"/>
    <w:rsid w:val="00316AD3"/>
    <w:rsid w:val="00320215"/>
    <w:rsid w:val="00321B5D"/>
    <w:rsid w:val="00335C9C"/>
    <w:rsid w:val="00386BDF"/>
    <w:rsid w:val="003C3D78"/>
    <w:rsid w:val="004370D0"/>
    <w:rsid w:val="004867EC"/>
    <w:rsid w:val="00490FB3"/>
    <w:rsid w:val="004C055D"/>
    <w:rsid w:val="004E6903"/>
    <w:rsid w:val="004F6DFD"/>
    <w:rsid w:val="00526405"/>
    <w:rsid w:val="005C3491"/>
    <w:rsid w:val="005F44C4"/>
    <w:rsid w:val="00606D6F"/>
    <w:rsid w:val="00665E27"/>
    <w:rsid w:val="006667A5"/>
    <w:rsid w:val="00697437"/>
    <w:rsid w:val="006E68CC"/>
    <w:rsid w:val="006F5A60"/>
    <w:rsid w:val="007312D2"/>
    <w:rsid w:val="007878B5"/>
    <w:rsid w:val="00793A6B"/>
    <w:rsid w:val="007946A6"/>
    <w:rsid w:val="007B5E1A"/>
    <w:rsid w:val="007E4493"/>
    <w:rsid w:val="007F05D5"/>
    <w:rsid w:val="008004B5"/>
    <w:rsid w:val="008203FD"/>
    <w:rsid w:val="00825AC0"/>
    <w:rsid w:val="00831330"/>
    <w:rsid w:val="00837FD3"/>
    <w:rsid w:val="00894205"/>
    <w:rsid w:val="008A2F76"/>
    <w:rsid w:val="008A34A4"/>
    <w:rsid w:val="008D77A3"/>
    <w:rsid w:val="008E1AD4"/>
    <w:rsid w:val="00901661"/>
    <w:rsid w:val="009365A6"/>
    <w:rsid w:val="00970825"/>
    <w:rsid w:val="009A02AA"/>
    <w:rsid w:val="009A4AE6"/>
    <w:rsid w:val="009D0200"/>
    <w:rsid w:val="009D0B17"/>
    <w:rsid w:val="009E0813"/>
    <w:rsid w:val="00A04DC0"/>
    <w:rsid w:val="00A135A4"/>
    <w:rsid w:val="00A3406C"/>
    <w:rsid w:val="00A37094"/>
    <w:rsid w:val="00A6254E"/>
    <w:rsid w:val="00A742E0"/>
    <w:rsid w:val="00A81A00"/>
    <w:rsid w:val="00AB253F"/>
    <w:rsid w:val="00AC2F73"/>
    <w:rsid w:val="00B01D0F"/>
    <w:rsid w:val="00B111FB"/>
    <w:rsid w:val="00B14436"/>
    <w:rsid w:val="00B55192"/>
    <w:rsid w:val="00BA3DBC"/>
    <w:rsid w:val="00BB3A48"/>
    <w:rsid w:val="00BB3C88"/>
    <w:rsid w:val="00BC6256"/>
    <w:rsid w:val="00BF091B"/>
    <w:rsid w:val="00C4297E"/>
    <w:rsid w:val="00C461F8"/>
    <w:rsid w:val="00C62AE7"/>
    <w:rsid w:val="00C6444F"/>
    <w:rsid w:val="00C67494"/>
    <w:rsid w:val="00C80B0C"/>
    <w:rsid w:val="00C81545"/>
    <w:rsid w:val="00C85375"/>
    <w:rsid w:val="00CB59C6"/>
    <w:rsid w:val="00CC01FC"/>
    <w:rsid w:val="00CC3F44"/>
    <w:rsid w:val="00CD06DD"/>
    <w:rsid w:val="00D2116D"/>
    <w:rsid w:val="00D51127"/>
    <w:rsid w:val="00D70B94"/>
    <w:rsid w:val="00DB4E09"/>
    <w:rsid w:val="00DD349E"/>
    <w:rsid w:val="00E204D2"/>
    <w:rsid w:val="00E44026"/>
    <w:rsid w:val="00E46899"/>
    <w:rsid w:val="00E6359D"/>
    <w:rsid w:val="00E87A9D"/>
    <w:rsid w:val="00F24D47"/>
    <w:rsid w:val="00F30E69"/>
    <w:rsid w:val="00F45F4A"/>
    <w:rsid w:val="00F54B46"/>
    <w:rsid w:val="00F567E8"/>
    <w:rsid w:val="00F66B3F"/>
    <w:rsid w:val="00FA0D74"/>
    <w:rsid w:val="00FE023C"/>
    <w:rsid w:val="00FE0EC9"/>
    <w:rsid w:val="00FF1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7B9817-C541-4047-B85F-0A88D508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F44"/>
    <w:pPr>
      <w:widowControl w:val="0"/>
      <w:jc w:val="both"/>
    </w:pPr>
    <w:rPr>
      <w:sz w:val="21"/>
      <w:szCs w:val="24"/>
    </w:rPr>
  </w:style>
  <w:style w:type="paragraph" w:styleId="20">
    <w:name w:val="heading 2"/>
    <w:basedOn w:val="a"/>
    <w:next w:val="a"/>
    <w:link w:val="2Char"/>
    <w:uiPriority w:val="9"/>
    <w:semiHidden/>
    <w:unhideWhenUsed/>
    <w:qFormat/>
    <w:rsid w:val="00A3709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20"/>
    <w:link w:val="2Char0"/>
    <w:qFormat/>
    <w:rsid w:val="00A37094"/>
    <w:pPr>
      <w:numPr>
        <w:ilvl w:val="1"/>
        <w:numId w:val="2"/>
      </w:numPr>
      <w:spacing w:before="0" w:after="0" w:line="240" w:lineRule="auto"/>
      <w:ind w:hangingChars="270" w:hanging="567"/>
    </w:pPr>
    <w:rPr>
      <w:sz w:val="28"/>
    </w:rPr>
  </w:style>
  <w:style w:type="character" w:customStyle="1" w:styleId="2Char0">
    <w:name w:val="样式2 Char"/>
    <w:basedOn w:val="2Char"/>
    <w:link w:val="2"/>
    <w:rsid w:val="00A37094"/>
    <w:rPr>
      <w:rFonts w:asciiTheme="majorHAnsi" w:eastAsiaTheme="majorEastAsia" w:hAnsiTheme="majorHAnsi" w:cstheme="majorBidi"/>
      <w:b/>
      <w:bCs/>
      <w:sz w:val="28"/>
      <w:szCs w:val="32"/>
    </w:rPr>
  </w:style>
  <w:style w:type="character" w:customStyle="1" w:styleId="2Char">
    <w:name w:val="标题 2 Char"/>
    <w:basedOn w:val="a0"/>
    <w:link w:val="20"/>
    <w:uiPriority w:val="9"/>
    <w:semiHidden/>
    <w:rsid w:val="00A37094"/>
    <w:rPr>
      <w:rFonts w:asciiTheme="majorHAnsi" w:eastAsiaTheme="majorEastAsia" w:hAnsiTheme="majorHAnsi" w:cstheme="majorBidi"/>
      <w:b/>
      <w:bCs/>
      <w:sz w:val="32"/>
      <w:szCs w:val="32"/>
    </w:rPr>
  </w:style>
  <w:style w:type="paragraph" w:styleId="a3">
    <w:name w:val="List Paragraph"/>
    <w:basedOn w:val="a"/>
    <w:uiPriority w:val="34"/>
    <w:qFormat/>
    <w:rsid w:val="00CC3F44"/>
    <w:pPr>
      <w:ind w:firstLineChars="200" w:firstLine="420"/>
    </w:pPr>
  </w:style>
  <w:style w:type="paragraph" w:styleId="a4">
    <w:name w:val="header"/>
    <w:basedOn w:val="a"/>
    <w:link w:val="Char"/>
    <w:uiPriority w:val="99"/>
    <w:unhideWhenUsed/>
    <w:rsid w:val="00F567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567E8"/>
    <w:rPr>
      <w:sz w:val="18"/>
      <w:szCs w:val="18"/>
    </w:rPr>
  </w:style>
  <w:style w:type="paragraph" w:styleId="a5">
    <w:name w:val="footer"/>
    <w:basedOn w:val="a"/>
    <w:link w:val="Char0"/>
    <w:uiPriority w:val="99"/>
    <w:unhideWhenUsed/>
    <w:rsid w:val="00F567E8"/>
    <w:pPr>
      <w:tabs>
        <w:tab w:val="center" w:pos="4153"/>
        <w:tab w:val="right" w:pos="8306"/>
      </w:tabs>
      <w:snapToGrid w:val="0"/>
      <w:jc w:val="left"/>
    </w:pPr>
    <w:rPr>
      <w:sz w:val="18"/>
      <w:szCs w:val="18"/>
    </w:rPr>
  </w:style>
  <w:style w:type="character" w:customStyle="1" w:styleId="Char0">
    <w:name w:val="页脚 Char"/>
    <w:basedOn w:val="a0"/>
    <w:link w:val="a5"/>
    <w:uiPriority w:val="99"/>
    <w:rsid w:val="00F567E8"/>
    <w:rPr>
      <w:sz w:val="18"/>
      <w:szCs w:val="18"/>
    </w:rPr>
  </w:style>
  <w:style w:type="paragraph" w:styleId="a6">
    <w:name w:val="Balloon Text"/>
    <w:basedOn w:val="a"/>
    <w:link w:val="Char1"/>
    <w:uiPriority w:val="99"/>
    <w:semiHidden/>
    <w:unhideWhenUsed/>
    <w:rsid w:val="007F05D5"/>
    <w:rPr>
      <w:sz w:val="18"/>
      <w:szCs w:val="18"/>
    </w:rPr>
  </w:style>
  <w:style w:type="character" w:customStyle="1" w:styleId="Char1">
    <w:name w:val="批注框文本 Char"/>
    <w:basedOn w:val="a0"/>
    <w:link w:val="a6"/>
    <w:uiPriority w:val="99"/>
    <w:semiHidden/>
    <w:rsid w:val="007F05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Tao</dc:creator>
  <cp:keywords/>
  <dc:description/>
  <cp:lastModifiedBy>Yan Tao</cp:lastModifiedBy>
  <cp:revision>11</cp:revision>
  <dcterms:created xsi:type="dcterms:W3CDTF">2025-03-19T02:43:00Z</dcterms:created>
  <dcterms:modified xsi:type="dcterms:W3CDTF">2025-05-15T01:10:00Z</dcterms:modified>
</cp:coreProperties>
</file>