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44197" w14:textId="47857EC6" w:rsidR="00D004DD" w:rsidRPr="00C9323D" w:rsidRDefault="00D12B93" w:rsidP="00D12B93">
      <w:pPr>
        <w:spacing w:beforeLines="100" w:before="312" w:afterLines="100" w:after="312" w:line="360" w:lineRule="auto"/>
        <w:jc w:val="center"/>
        <w:rPr>
          <w:rFonts w:ascii="宋体" w:eastAsia="宋体" w:hAnsi="宋体" w:cs="Arial"/>
          <w:b/>
          <w:color w:val="333333"/>
          <w:sz w:val="28"/>
          <w:szCs w:val="24"/>
          <w:shd w:val="clear" w:color="auto" w:fill="FFFFFF"/>
        </w:rPr>
      </w:pPr>
      <w:r w:rsidRPr="00C9323D">
        <w:rPr>
          <w:rFonts w:ascii="宋体" w:eastAsia="宋体" w:hAnsi="宋体" w:cs="Arial"/>
          <w:b/>
          <w:color w:val="333333"/>
          <w:sz w:val="28"/>
          <w:szCs w:val="24"/>
          <w:shd w:val="clear" w:color="auto" w:fill="FFFFFF"/>
        </w:rPr>
        <w:t>202</w:t>
      </w:r>
      <w:r w:rsidR="005C4FCF" w:rsidRPr="00C9323D">
        <w:rPr>
          <w:rFonts w:ascii="宋体" w:eastAsia="宋体" w:hAnsi="宋体" w:cs="Arial" w:hint="eastAsia"/>
          <w:b/>
          <w:color w:val="333333"/>
          <w:sz w:val="28"/>
          <w:szCs w:val="24"/>
          <w:shd w:val="clear" w:color="auto" w:fill="FFFFFF"/>
        </w:rPr>
        <w:t>6</w:t>
      </w:r>
      <w:r w:rsidRPr="00C9323D">
        <w:rPr>
          <w:rFonts w:ascii="宋体" w:eastAsia="宋体" w:hAnsi="宋体" w:cs="Arial"/>
          <w:b/>
          <w:color w:val="333333"/>
          <w:sz w:val="28"/>
          <w:szCs w:val="24"/>
          <w:shd w:val="clear" w:color="auto" w:fill="FFFFFF"/>
        </w:rPr>
        <w:t>大修</w:t>
      </w:r>
      <w:r w:rsidR="00C9323D">
        <w:rPr>
          <w:rFonts w:ascii="宋体" w:eastAsia="宋体" w:hAnsi="宋体" w:cs="Arial" w:hint="eastAsia"/>
          <w:b/>
          <w:color w:val="333333"/>
          <w:sz w:val="28"/>
          <w:szCs w:val="24"/>
          <w:shd w:val="clear" w:color="auto" w:fill="FFFFFF"/>
        </w:rPr>
        <w:t>全厂</w:t>
      </w:r>
      <w:r w:rsidRPr="00C9323D">
        <w:rPr>
          <w:rFonts w:ascii="宋体" w:eastAsia="宋体" w:hAnsi="宋体" w:cs="Arial"/>
          <w:b/>
          <w:color w:val="333333"/>
          <w:sz w:val="28"/>
          <w:szCs w:val="24"/>
          <w:shd w:val="clear" w:color="auto" w:fill="FFFFFF"/>
        </w:rPr>
        <w:t>低压配电柜维护保养</w:t>
      </w:r>
      <w:r w:rsidR="00D004DD" w:rsidRPr="00C9323D">
        <w:rPr>
          <w:rFonts w:ascii="宋体" w:eastAsia="宋体" w:hAnsi="宋体" w:cs="Arial"/>
          <w:b/>
          <w:color w:val="333333"/>
          <w:sz w:val="28"/>
          <w:szCs w:val="24"/>
          <w:shd w:val="clear" w:color="auto" w:fill="FFFFFF"/>
        </w:rPr>
        <w:t>技术文件</w:t>
      </w:r>
    </w:p>
    <w:p w14:paraId="2BB4F42E"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一</w:t>
      </w:r>
      <w:r>
        <w:rPr>
          <w:rFonts w:ascii="宋体" w:eastAsia="宋体" w:hAnsi="宋体" w:hint="eastAsia"/>
          <w:b/>
          <w:sz w:val="24"/>
          <w:szCs w:val="24"/>
        </w:rPr>
        <w:t>、</w:t>
      </w:r>
      <w:r w:rsidRPr="00687879">
        <w:rPr>
          <w:rFonts w:ascii="宋体" w:eastAsia="宋体" w:hAnsi="宋体" w:hint="eastAsia"/>
          <w:b/>
          <w:sz w:val="24"/>
          <w:szCs w:val="24"/>
        </w:rPr>
        <w:t>项目概述概况</w:t>
      </w:r>
    </w:p>
    <w:p w14:paraId="580856A3" w14:textId="6D43190E" w:rsidR="00D004DD" w:rsidRPr="00687879" w:rsidRDefault="00D004DD" w:rsidP="00D004DD">
      <w:pPr>
        <w:spacing w:line="360" w:lineRule="auto"/>
        <w:ind w:firstLineChars="200" w:firstLine="480"/>
        <w:rPr>
          <w:rFonts w:ascii="宋体" w:eastAsia="宋体" w:hAnsi="宋体"/>
          <w:sz w:val="24"/>
          <w:szCs w:val="24"/>
        </w:rPr>
      </w:pPr>
      <w:r w:rsidRPr="00687879">
        <w:rPr>
          <w:rFonts w:ascii="宋体" w:eastAsia="宋体" w:hAnsi="宋体" w:hint="eastAsia"/>
          <w:sz w:val="24"/>
          <w:szCs w:val="24"/>
        </w:rPr>
        <w:t>2</w:t>
      </w:r>
      <w:r w:rsidRPr="00687879">
        <w:rPr>
          <w:rFonts w:ascii="宋体" w:eastAsia="宋体" w:hAnsi="宋体"/>
          <w:sz w:val="24"/>
          <w:szCs w:val="24"/>
        </w:rPr>
        <w:t>02</w:t>
      </w:r>
      <w:r w:rsidR="005C4FCF">
        <w:rPr>
          <w:rFonts w:ascii="宋体" w:eastAsia="宋体" w:hAnsi="宋体" w:hint="eastAsia"/>
          <w:sz w:val="24"/>
          <w:szCs w:val="24"/>
        </w:rPr>
        <w:t>6</w:t>
      </w:r>
      <w:r w:rsidRPr="00687879">
        <w:rPr>
          <w:rFonts w:ascii="宋体" w:eastAsia="宋体" w:hAnsi="宋体" w:hint="eastAsia"/>
          <w:sz w:val="24"/>
          <w:szCs w:val="24"/>
        </w:rPr>
        <w:t>年昆</w:t>
      </w:r>
      <w:proofErr w:type="gramStart"/>
      <w:r w:rsidRPr="00687879">
        <w:rPr>
          <w:rFonts w:ascii="宋体" w:eastAsia="宋体" w:hAnsi="宋体" w:hint="eastAsia"/>
          <w:sz w:val="24"/>
          <w:szCs w:val="24"/>
        </w:rPr>
        <w:t>纤</w:t>
      </w:r>
      <w:proofErr w:type="gramEnd"/>
      <w:r w:rsidRPr="00687879">
        <w:rPr>
          <w:rFonts w:ascii="宋体" w:eastAsia="宋体" w:hAnsi="宋体" w:hint="eastAsia"/>
          <w:sz w:val="24"/>
          <w:szCs w:val="24"/>
        </w:rPr>
        <w:t>公司大修期间对</w:t>
      </w:r>
      <w:r w:rsidR="005C4FCF">
        <w:rPr>
          <w:rFonts w:ascii="宋体" w:eastAsia="宋体" w:hAnsi="宋体" w:hint="eastAsia"/>
          <w:sz w:val="24"/>
          <w:szCs w:val="24"/>
        </w:rPr>
        <w:t>全厂</w:t>
      </w:r>
      <w:r w:rsidR="00D12B93">
        <w:rPr>
          <w:rFonts w:ascii="宋体" w:eastAsia="宋体" w:hAnsi="宋体" w:hint="eastAsia"/>
          <w:sz w:val="24"/>
          <w:szCs w:val="24"/>
        </w:rPr>
        <w:t>各区域低压配电柜（详见技术要求）进行专业检查、维护保养工作。</w:t>
      </w:r>
    </w:p>
    <w:p w14:paraId="52F08175"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二</w:t>
      </w:r>
      <w:r>
        <w:rPr>
          <w:rFonts w:ascii="宋体" w:eastAsia="宋体" w:hAnsi="宋体" w:hint="eastAsia"/>
          <w:b/>
          <w:sz w:val="24"/>
          <w:szCs w:val="24"/>
        </w:rPr>
        <w:t>、</w:t>
      </w:r>
      <w:r w:rsidRPr="00687879">
        <w:rPr>
          <w:rFonts w:ascii="宋体" w:eastAsia="宋体" w:hAnsi="宋体" w:hint="eastAsia"/>
          <w:b/>
          <w:sz w:val="24"/>
          <w:szCs w:val="24"/>
        </w:rPr>
        <w:t>技术标准和规范</w:t>
      </w:r>
    </w:p>
    <w:p w14:paraId="6FA341F6"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 xml:space="preserve">GB 7251　</w:t>
      </w:r>
      <w:r w:rsidRPr="00687879">
        <w:rPr>
          <w:rFonts w:ascii="宋体" w:eastAsia="宋体" w:hAnsi="宋体" w:hint="eastAsia"/>
          <w:sz w:val="24"/>
          <w:szCs w:val="24"/>
        </w:rPr>
        <w:t xml:space="preserve"> </w:t>
      </w:r>
      <w:r w:rsidRPr="00687879">
        <w:rPr>
          <w:rFonts w:ascii="宋体" w:eastAsia="宋体" w:hAnsi="宋体"/>
          <w:sz w:val="24"/>
          <w:szCs w:val="24"/>
        </w:rPr>
        <w:t>低压成套开关设备和控制设备</w:t>
      </w:r>
    </w:p>
    <w:p w14:paraId="6526801D"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GB 14048　低压开关设备和控制设备</w:t>
      </w:r>
    </w:p>
    <w:p w14:paraId="110DBB38"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GB 50150　电气装置安装工程　电气设备交接试验标准</w:t>
      </w:r>
    </w:p>
    <w:p w14:paraId="56D40F49" w14:textId="77777777" w:rsidR="00D004DD" w:rsidRDefault="00D004DD" w:rsidP="00D004DD">
      <w:pPr>
        <w:spacing w:line="360" w:lineRule="auto"/>
        <w:ind w:firstLine="420"/>
        <w:rPr>
          <w:rFonts w:ascii="宋体" w:eastAsia="宋体" w:hAnsi="宋体"/>
          <w:sz w:val="24"/>
          <w:szCs w:val="24"/>
        </w:rPr>
      </w:pPr>
      <w:r w:rsidRPr="00687879">
        <w:rPr>
          <w:rFonts w:ascii="宋体" w:eastAsia="宋体" w:hAnsi="宋体" w:hint="eastAsia"/>
          <w:sz w:val="24"/>
          <w:szCs w:val="24"/>
        </w:rPr>
        <w:t>《电气工程施工安全规范》</w:t>
      </w:r>
    </w:p>
    <w:p w14:paraId="41311C95" w14:textId="77777777" w:rsidR="00C57EB0" w:rsidRPr="00687879" w:rsidRDefault="00C57EB0" w:rsidP="00D004DD">
      <w:pPr>
        <w:spacing w:line="360" w:lineRule="auto"/>
        <w:ind w:firstLine="420"/>
        <w:rPr>
          <w:rFonts w:ascii="宋体" w:eastAsia="宋体" w:hAnsi="宋体"/>
          <w:sz w:val="24"/>
          <w:szCs w:val="24"/>
        </w:rPr>
      </w:pPr>
    </w:p>
    <w:p w14:paraId="205B4959" w14:textId="77777777" w:rsidR="00D004DD" w:rsidRPr="00C57EB0" w:rsidRDefault="00D004DD" w:rsidP="00C57EB0">
      <w:pPr>
        <w:adjustRightInd w:val="0"/>
        <w:spacing w:line="360" w:lineRule="auto"/>
        <w:contextualSpacing/>
        <w:rPr>
          <w:rFonts w:ascii="宋体" w:eastAsia="宋体" w:hAnsi="宋体"/>
          <w:b/>
          <w:sz w:val="24"/>
          <w:szCs w:val="24"/>
        </w:rPr>
      </w:pPr>
      <w:r w:rsidRPr="00C57EB0">
        <w:rPr>
          <w:rFonts w:ascii="宋体" w:eastAsia="宋体" w:hAnsi="宋体" w:hint="eastAsia"/>
          <w:b/>
          <w:sz w:val="24"/>
          <w:szCs w:val="24"/>
        </w:rPr>
        <w:t>三、技术要求</w:t>
      </w:r>
      <w:r w:rsidRPr="00C57EB0">
        <w:rPr>
          <w:rFonts w:ascii="宋体" w:eastAsia="宋体" w:hAnsi="宋体"/>
          <w:b/>
          <w:sz w:val="24"/>
          <w:szCs w:val="24"/>
        </w:rPr>
        <w:t xml:space="preserve"> </w:t>
      </w:r>
    </w:p>
    <w:p w14:paraId="59FFA23F" w14:textId="4DC49E8A" w:rsidR="00C57EB0" w:rsidRPr="00C57EB0" w:rsidRDefault="00C57EB0" w:rsidP="00C57EB0">
      <w:pPr>
        <w:adjustRightInd w:val="0"/>
        <w:spacing w:line="360" w:lineRule="auto"/>
        <w:contextualSpacing/>
        <w:jc w:val="left"/>
        <w:rPr>
          <w:rFonts w:ascii="宋体" w:eastAsia="宋体" w:hAnsi="宋体"/>
          <w:b/>
          <w:bCs/>
          <w:sz w:val="24"/>
          <w:szCs w:val="24"/>
        </w:rPr>
      </w:pPr>
      <w:r w:rsidRPr="00C57EB0">
        <w:rPr>
          <w:rFonts w:ascii="宋体" w:eastAsia="宋体" w:hAnsi="宋体" w:hint="eastAsia"/>
          <w:b/>
          <w:bCs/>
          <w:sz w:val="24"/>
          <w:szCs w:val="24"/>
        </w:rPr>
        <w:t>3.1投标方资质要求：</w:t>
      </w:r>
    </w:p>
    <w:p w14:paraId="26102486" w14:textId="1036489B" w:rsidR="00C57EB0" w:rsidRPr="00C57EB0" w:rsidRDefault="00C57EB0" w:rsidP="00C57EB0">
      <w:pPr>
        <w:adjustRightInd w:val="0"/>
        <w:spacing w:line="360" w:lineRule="auto"/>
        <w:contextualSpacing/>
        <w:jc w:val="left"/>
        <w:rPr>
          <w:rFonts w:ascii="宋体" w:eastAsia="宋体" w:hAnsi="宋体"/>
          <w:b/>
          <w:color w:val="000000"/>
          <w:sz w:val="24"/>
          <w:szCs w:val="24"/>
        </w:rPr>
      </w:pPr>
      <w:r w:rsidRPr="00C57EB0">
        <w:rPr>
          <w:rFonts w:ascii="宋体" w:eastAsia="宋体" w:hAnsi="宋体"/>
          <w:sz w:val="24"/>
          <w:szCs w:val="24"/>
        </w:rPr>
        <w:t>3.1</w:t>
      </w:r>
      <w:r w:rsidRPr="00C57EB0">
        <w:rPr>
          <w:rFonts w:ascii="宋体" w:eastAsia="宋体" w:hAnsi="宋体" w:hint="eastAsia"/>
          <w:sz w:val="24"/>
          <w:szCs w:val="24"/>
        </w:rPr>
        <w:t>.1</w:t>
      </w:r>
      <w:r w:rsidRPr="00C57EB0">
        <w:rPr>
          <w:rFonts w:ascii="宋体" w:eastAsia="宋体" w:hAnsi="宋体" w:hint="eastAsia"/>
          <w:b/>
          <w:color w:val="000000"/>
          <w:sz w:val="24"/>
          <w:szCs w:val="24"/>
        </w:rPr>
        <w:t>投标方在投标前统一安排时间进行现场踏勘，确认</w:t>
      </w:r>
      <w:r>
        <w:rPr>
          <w:rFonts w:ascii="宋体" w:eastAsia="宋体" w:hAnsi="宋体" w:hint="eastAsia"/>
          <w:b/>
          <w:color w:val="000000"/>
          <w:sz w:val="24"/>
          <w:szCs w:val="24"/>
        </w:rPr>
        <w:t>施工区域设备情况</w:t>
      </w:r>
      <w:r w:rsidRPr="00C57EB0">
        <w:rPr>
          <w:rFonts w:ascii="宋体" w:eastAsia="宋体" w:hAnsi="宋体" w:hint="eastAsia"/>
          <w:b/>
          <w:color w:val="000000"/>
          <w:sz w:val="24"/>
          <w:szCs w:val="24"/>
        </w:rPr>
        <w:t>及</w:t>
      </w:r>
      <w:r w:rsidR="00A0405E">
        <w:rPr>
          <w:rFonts w:ascii="宋体" w:eastAsia="宋体" w:hAnsi="宋体" w:hint="eastAsia"/>
          <w:b/>
          <w:color w:val="000000"/>
          <w:sz w:val="24"/>
          <w:szCs w:val="24"/>
        </w:rPr>
        <w:t>工作内容</w:t>
      </w:r>
      <w:r w:rsidR="009A1BEC">
        <w:rPr>
          <w:rFonts w:ascii="宋体" w:eastAsia="宋体" w:hAnsi="宋体" w:hint="eastAsia"/>
          <w:b/>
          <w:color w:val="000000"/>
          <w:sz w:val="24"/>
          <w:szCs w:val="24"/>
        </w:rPr>
        <w:t>进行报价。</w:t>
      </w:r>
    </w:p>
    <w:p w14:paraId="0DBAD0F5" w14:textId="426CB35C" w:rsidR="0088213B" w:rsidRPr="0088213B" w:rsidRDefault="00C57EB0" w:rsidP="00C57EB0">
      <w:pPr>
        <w:adjustRightInd w:val="0"/>
        <w:spacing w:line="360" w:lineRule="auto"/>
        <w:contextualSpacing/>
        <w:rPr>
          <w:rFonts w:ascii="宋体" w:eastAsia="宋体" w:hAnsi="宋体" w:cs="宋体"/>
          <w:b/>
          <w:bCs/>
          <w:sz w:val="24"/>
          <w:szCs w:val="24"/>
        </w:rPr>
      </w:pPr>
      <w:r w:rsidRPr="00C57EB0">
        <w:rPr>
          <w:rFonts w:ascii="宋体" w:eastAsia="宋体" w:hAnsi="宋体" w:hint="eastAsia"/>
          <w:b/>
          <w:sz w:val="24"/>
          <w:szCs w:val="24"/>
        </w:rPr>
        <w:t>3.1.2投标单位</w:t>
      </w:r>
      <w:r w:rsidRPr="00C57EB0">
        <w:rPr>
          <w:rFonts w:ascii="宋体" w:eastAsia="宋体" w:hAnsi="宋体" w:cs="宋体" w:hint="eastAsia"/>
          <w:b/>
          <w:bCs/>
          <w:sz w:val="24"/>
          <w:szCs w:val="24"/>
        </w:rPr>
        <w:t>机电安装类三级以上资质</w:t>
      </w:r>
      <w:r w:rsidR="009F30A4">
        <w:rPr>
          <w:rFonts w:ascii="宋体" w:eastAsia="宋体" w:hAnsi="宋体" w:cs="宋体" w:hint="eastAsia"/>
          <w:b/>
          <w:bCs/>
          <w:sz w:val="24"/>
          <w:szCs w:val="24"/>
        </w:rPr>
        <w:t>、电力承装承试承修四级以上</w:t>
      </w:r>
      <w:r w:rsidR="0088213B">
        <w:rPr>
          <w:rFonts w:ascii="宋体" w:eastAsia="宋体" w:hAnsi="宋体" w:cs="宋体" w:hint="eastAsia"/>
          <w:b/>
          <w:bCs/>
          <w:sz w:val="24"/>
          <w:szCs w:val="24"/>
        </w:rPr>
        <w:t>或机电设备安装维修保养资质</w:t>
      </w:r>
      <w:r w:rsidR="009F30A4">
        <w:rPr>
          <w:rFonts w:ascii="宋体" w:eastAsia="宋体" w:hAnsi="宋体" w:cs="宋体" w:hint="eastAsia"/>
          <w:b/>
          <w:bCs/>
          <w:sz w:val="24"/>
          <w:szCs w:val="24"/>
        </w:rPr>
        <w:t>，</w:t>
      </w:r>
      <w:r w:rsidRPr="00C57EB0">
        <w:rPr>
          <w:rFonts w:ascii="宋体" w:eastAsia="宋体" w:hAnsi="宋体" w:cs="宋体" w:hint="eastAsia"/>
          <w:b/>
          <w:bCs/>
          <w:sz w:val="24"/>
          <w:szCs w:val="24"/>
        </w:rPr>
        <w:t>项目负责人专业为机电工程专业，主要项目负责人及项目施工人员，主要技术人员必须具有电工证，并且必须保证施工人员与投标文件内人员一致。</w:t>
      </w:r>
    </w:p>
    <w:p w14:paraId="6919AF66" w14:textId="429BFC8E" w:rsidR="00D004DD" w:rsidRDefault="00C57EB0" w:rsidP="00D004DD">
      <w:pPr>
        <w:spacing w:line="360" w:lineRule="auto"/>
        <w:rPr>
          <w:rFonts w:ascii="宋体" w:eastAsia="宋体" w:hAnsi="宋体"/>
          <w:sz w:val="24"/>
          <w:szCs w:val="24"/>
        </w:rPr>
      </w:pPr>
      <w:r>
        <w:rPr>
          <w:rFonts w:ascii="宋体" w:eastAsia="宋体" w:hAnsi="宋体" w:hint="eastAsia"/>
          <w:sz w:val="24"/>
          <w:szCs w:val="24"/>
        </w:rPr>
        <w:t>3.2</w:t>
      </w:r>
      <w:r w:rsidR="00D004DD" w:rsidRPr="00687879">
        <w:rPr>
          <w:rFonts w:ascii="宋体" w:eastAsia="宋体" w:hAnsi="宋体" w:hint="eastAsia"/>
          <w:sz w:val="24"/>
          <w:szCs w:val="24"/>
        </w:rPr>
        <w:t>、设备清单及基本工作内容</w:t>
      </w:r>
    </w:p>
    <w:tbl>
      <w:tblPr>
        <w:tblW w:w="5000" w:type="pct"/>
        <w:tblLook w:val="04A0" w:firstRow="1" w:lastRow="0" w:firstColumn="1" w:lastColumn="0" w:noHBand="0" w:noVBand="1"/>
      </w:tblPr>
      <w:tblGrid>
        <w:gridCol w:w="441"/>
        <w:gridCol w:w="2155"/>
        <w:gridCol w:w="531"/>
        <w:gridCol w:w="426"/>
        <w:gridCol w:w="1510"/>
        <w:gridCol w:w="2797"/>
        <w:gridCol w:w="436"/>
      </w:tblGrid>
      <w:tr w:rsidR="009F30A4" w:rsidRPr="009F30A4" w14:paraId="43B18182" w14:textId="77777777" w:rsidTr="009F30A4">
        <w:trPr>
          <w:trHeight w:val="90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6559A"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序号</w:t>
            </w:r>
          </w:p>
        </w:tc>
        <w:tc>
          <w:tcPr>
            <w:tcW w:w="1299" w:type="pct"/>
            <w:tcBorders>
              <w:top w:val="single" w:sz="4" w:space="0" w:color="auto"/>
              <w:left w:val="nil"/>
              <w:bottom w:val="single" w:sz="4" w:space="0" w:color="auto"/>
              <w:right w:val="single" w:sz="4" w:space="0" w:color="auto"/>
            </w:tcBorders>
            <w:shd w:val="clear" w:color="auto" w:fill="auto"/>
            <w:vAlign w:val="center"/>
            <w:hideMark/>
          </w:tcPr>
          <w:p w14:paraId="190EABA5"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设备名称</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62DBA358" w14:textId="03F2AB9D" w:rsidR="009F30A4" w:rsidRPr="009F30A4" w:rsidRDefault="009F30A4" w:rsidP="009F30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w:t>
            </w:r>
            <w:r w:rsidRPr="009F30A4">
              <w:rPr>
                <w:rFonts w:ascii="宋体" w:eastAsia="宋体" w:hAnsi="宋体" w:cs="宋体" w:hint="eastAsia"/>
                <w:color w:val="000000"/>
                <w:kern w:val="0"/>
                <w:szCs w:val="21"/>
              </w:rPr>
              <w:t xml:space="preserve">　</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1F164EF9" w14:textId="4D955F90" w:rsidR="009F30A4" w:rsidRPr="009F30A4" w:rsidRDefault="009F30A4" w:rsidP="009F30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单位</w:t>
            </w:r>
            <w:r w:rsidRPr="009F30A4">
              <w:rPr>
                <w:rFonts w:ascii="宋体" w:eastAsia="宋体" w:hAnsi="宋体" w:cs="宋体" w:hint="eastAsia"/>
                <w:color w:val="000000"/>
                <w:kern w:val="0"/>
                <w:szCs w:val="21"/>
              </w:rPr>
              <w:t xml:space="preserve">　</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35E05E6E"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工作内容</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14:paraId="7B936FBC"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工作范围</w:t>
            </w:r>
          </w:p>
        </w:tc>
        <w:tc>
          <w:tcPr>
            <w:tcW w:w="264" w:type="pct"/>
            <w:tcBorders>
              <w:top w:val="single" w:sz="4" w:space="0" w:color="auto"/>
              <w:left w:val="nil"/>
              <w:bottom w:val="single" w:sz="4" w:space="0" w:color="auto"/>
              <w:right w:val="single" w:sz="4" w:space="0" w:color="auto"/>
            </w:tcBorders>
            <w:shd w:val="clear" w:color="auto" w:fill="auto"/>
            <w:vAlign w:val="center"/>
            <w:hideMark/>
          </w:tcPr>
          <w:p w14:paraId="62326DF7"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备注</w:t>
            </w:r>
          </w:p>
        </w:tc>
      </w:tr>
      <w:tr w:rsidR="009F30A4" w:rsidRPr="009F30A4" w14:paraId="086E94BB" w14:textId="77777777" w:rsidTr="00FC33B0">
        <w:trPr>
          <w:trHeight w:val="90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0BC23DD5"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1</w:t>
            </w:r>
          </w:p>
        </w:tc>
        <w:tc>
          <w:tcPr>
            <w:tcW w:w="1299" w:type="pct"/>
            <w:tcBorders>
              <w:top w:val="nil"/>
              <w:left w:val="nil"/>
              <w:bottom w:val="single" w:sz="4" w:space="0" w:color="auto"/>
              <w:right w:val="single" w:sz="4" w:space="0" w:color="auto"/>
            </w:tcBorders>
            <w:shd w:val="clear" w:color="auto" w:fill="auto"/>
            <w:vAlign w:val="center"/>
            <w:hideMark/>
          </w:tcPr>
          <w:p w14:paraId="35CAD38B"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PC、配电室低压配电柜</w:t>
            </w:r>
          </w:p>
        </w:tc>
        <w:tc>
          <w:tcPr>
            <w:tcW w:w="320" w:type="pct"/>
            <w:tcBorders>
              <w:top w:val="nil"/>
              <w:left w:val="nil"/>
              <w:bottom w:val="single" w:sz="4" w:space="0" w:color="auto"/>
              <w:right w:val="single" w:sz="4" w:space="0" w:color="auto"/>
            </w:tcBorders>
            <w:shd w:val="clear" w:color="auto" w:fill="auto"/>
            <w:vAlign w:val="center"/>
            <w:hideMark/>
          </w:tcPr>
          <w:p w14:paraId="41225A0E"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26</w:t>
            </w:r>
          </w:p>
        </w:tc>
        <w:tc>
          <w:tcPr>
            <w:tcW w:w="257" w:type="pct"/>
            <w:tcBorders>
              <w:top w:val="nil"/>
              <w:left w:val="nil"/>
              <w:bottom w:val="single" w:sz="4" w:space="0" w:color="auto"/>
              <w:right w:val="single" w:sz="4" w:space="0" w:color="auto"/>
            </w:tcBorders>
            <w:shd w:val="clear" w:color="auto" w:fill="auto"/>
            <w:vAlign w:val="center"/>
            <w:hideMark/>
          </w:tcPr>
          <w:p w14:paraId="5DE5ADC4"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面</w:t>
            </w:r>
          </w:p>
        </w:tc>
        <w:tc>
          <w:tcPr>
            <w:tcW w:w="910" w:type="pct"/>
            <w:tcBorders>
              <w:top w:val="nil"/>
              <w:left w:val="nil"/>
              <w:bottom w:val="single" w:sz="4" w:space="0" w:color="auto"/>
              <w:right w:val="single" w:sz="4" w:space="0" w:color="auto"/>
            </w:tcBorders>
            <w:shd w:val="clear" w:color="auto" w:fill="auto"/>
            <w:vAlign w:val="center"/>
            <w:hideMark/>
          </w:tcPr>
          <w:p w14:paraId="4F481A82" w14:textId="77777777" w:rsidR="009F30A4" w:rsidRPr="009F30A4" w:rsidRDefault="009F30A4" w:rsidP="009F30A4">
            <w:pPr>
              <w:widowControl/>
              <w:jc w:val="left"/>
              <w:rPr>
                <w:rFonts w:ascii="宋体" w:eastAsia="宋体" w:hAnsi="宋体" w:cs="宋体"/>
                <w:color w:val="000000"/>
                <w:kern w:val="0"/>
                <w:szCs w:val="21"/>
              </w:rPr>
            </w:pPr>
            <w:proofErr w:type="gramStart"/>
            <w:r w:rsidRPr="009F30A4">
              <w:rPr>
                <w:rFonts w:ascii="宋体" w:eastAsia="宋体" w:hAnsi="宋体" w:cs="宋体" w:hint="eastAsia"/>
                <w:color w:val="000000"/>
                <w:kern w:val="0"/>
                <w:szCs w:val="21"/>
              </w:rPr>
              <w:t>母排检查</w:t>
            </w:r>
            <w:proofErr w:type="gramEnd"/>
            <w:r w:rsidRPr="009F30A4">
              <w:rPr>
                <w:rFonts w:ascii="宋体" w:eastAsia="宋体" w:hAnsi="宋体" w:cs="宋体" w:hint="eastAsia"/>
                <w:color w:val="000000"/>
                <w:kern w:val="0"/>
                <w:szCs w:val="21"/>
              </w:rPr>
              <w:t>紧固，紧固接线端子，清灰</w:t>
            </w:r>
          </w:p>
        </w:tc>
        <w:tc>
          <w:tcPr>
            <w:tcW w:w="1686" w:type="pct"/>
            <w:tcBorders>
              <w:top w:val="nil"/>
              <w:left w:val="nil"/>
              <w:bottom w:val="single" w:sz="4" w:space="0" w:color="auto"/>
              <w:right w:val="single" w:sz="4" w:space="0" w:color="auto"/>
            </w:tcBorders>
            <w:shd w:val="clear" w:color="auto" w:fill="auto"/>
            <w:vAlign w:val="center"/>
            <w:hideMark/>
          </w:tcPr>
          <w:p w14:paraId="1C2DD30E"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丝束PC2面 丝束新PC2面，制浆MCC1,2面，丝束MCC24面，MCC3,54面，热电PC4面,动力PC4面，丝束循环水2面</w:t>
            </w:r>
          </w:p>
        </w:tc>
        <w:tc>
          <w:tcPr>
            <w:tcW w:w="264" w:type="pct"/>
            <w:tcBorders>
              <w:top w:val="nil"/>
              <w:left w:val="nil"/>
              <w:bottom w:val="single" w:sz="4" w:space="0" w:color="auto"/>
              <w:right w:val="single" w:sz="4" w:space="0" w:color="auto"/>
            </w:tcBorders>
            <w:shd w:val="clear" w:color="auto" w:fill="auto"/>
            <w:vAlign w:val="center"/>
            <w:hideMark/>
          </w:tcPr>
          <w:p w14:paraId="25069428"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3F505D2A" w14:textId="77777777" w:rsidTr="00FC33B0">
        <w:trPr>
          <w:trHeight w:val="183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C8761"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lastRenderedPageBreak/>
              <w:t>2</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2459E"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进、出线开关</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58CC5"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42</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6619F"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台</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BD492"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开关进出线电缆、接头检查、清灰</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C6CDA4"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丝束PC4台、丝束新PC4台、制浆MCC1,4台、丝束MCC2、4台丙酮MCC4台、原料库MC4台、热电PC6台、动力PC6台、丝束循环水2台</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BED03"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34E4A8C2" w14:textId="77777777" w:rsidTr="00FC33B0">
        <w:trPr>
          <w:trHeight w:val="141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2DC45"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3</w:t>
            </w:r>
          </w:p>
        </w:tc>
        <w:tc>
          <w:tcPr>
            <w:tcW w:w="1299" w:type="pct"/>
            <w:tcBorders>
              <w:top w:val="single" w:sz="4" w:space="0" w:color="auto"/>
              <w:left w:val="nil"/>
              <w:bottom w:val="single" w:sz="4" w:space="0" w:color="auto"/>
              <w:right w:val="single" w:sz="4" w:space="0" w:color="auto"/>
            </w:tcBorders>
            <w:shd w:val="clear" w:color="auto" w:fill="auto"/>
            <w:vAlign w:val="center"/>
            <w:hideMark/>
          </w:tcPr>
          <w:p w14:paraId="3398E589"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大容量配电柜</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0BAA8187"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50</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2737D9D5"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台</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24AC864A"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断路器接线端子检查，出线端子检查</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14:paraId="09A88A6B"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UPS出线柜9台、预热风机4台、空调电机11台、溶解</w:t>
            </w:r>
            <w:proofErr w:type="gramStart"/>
            <w:r w:rsidRPr="009F30A4">
              <w:rPr>
                <w:rFonts w:ascii="宋体" w:eastAsia="宋体" w:hAnsi="宋体" w:cs="宋体" w:hint="eastAsia"/>
                <w:color w:val="000000"/>
                <w:kern w:val="0"/>
                <w:szCs w:val="21"/>
              </w:rPr>
              <w:t>釜</w:t>
            </w:r>
            <w:proofErr w:type="gramEnd"/>
            <w:r w:rsidRPr="009F30A4">
              <w:rPr>
                <w:rFonts w:ascii="宋体" w:eastAsia="宋体" w:hAnsi="宋体" w:cs="宋体" w:hint="eastAsia"/>
                <w:color w:val="000000"/>
                <w:kern w:val="0"/>
                <w:szCs w:val="21"/>
              </w:rPr>
              <w:t>电机5台、空压机3台、冷冻水泵3台、给水泵4台、引风机4台，送风机4台</w:t>
            </w:r>
          </w:p>
        </w:tc>
        <w:tc>
          <w:tcPr>
            <w:tcW w:w="264" w:type="pct"/>
            <w:tcBorders>
              <w:top w:val="single" w:sz="4" w:space="0" w:color="auto"/>
              <w:left w:val="nil"/>
              <w:bottom w:val="single" w:sz="4" w:space="0" w:color="auto"/>
              <w:right w:val="single" w:sz="4" w:space="0" w:color="auto"/>
            </w:tcBorders>
            <w:shd w:val="clear" w:color="auto" w:fill="auto"/>
            <w:vAlign w:val="center"/>
            <w:hideMark/>
          </w:tcPr>
          <w:p w14:paraId="21D2F3EE"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5EF2C70D" w14:textId="77777777" w:rsidTr="009F30A4">
        <w:trPr>
          <w:trHeight w:val="129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432AF644"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4</w:t>
            </w:r>
          </w:p>
        </w:tc>
        <w:tc>
          <w:tcPr>
            <w:tcW w:w="1299" w:type="pct"/>
            <w:tcBorders>
              <w:top w:val="nil"/>
              <w:left w:val="nil"/>
              <w:bottom w:val="single" w:sz="4" w:space="0" w:color="auto"/>
              <w:right w:val="single" w:sz="4" w:space="0" w:color="auto"/>
            </w:tcBorders>
            <w:shd w:val="clear" w:color="auto" w:fill="auto"/>
            <w:noWrap/>
            <w:vAlign w:val="center"/>
            <w:hideMark/>
          </w:tcPr>
          <w:p w14:paraId="623655BC"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行车控制柜</w:t>
            </w:r>
          </w:p>
        </w:tc>
        <w:tc>
          <w:tcPr>
            <w:tcW w:w="320" w:type="pct"/>
            <w:tcBorders>
              <w:top w:val="nil"/>
              <w:left w:val="nil"/>
              <w:bottom w:val="single" w:sz="4" w:space="0" w:color="auto"/>
              <w:right w:val="single" w:sz="4" w:space="0" w:color="auto"/>
            </w:tcBorders>
            <w:shd w:val="clear" w:color="auto" w:fill="auto"/>
            <w:vAlign w:val="center"/>
            <w:hideMark/>
          </w:tcPr>
          <w:p w14:paraId="5983EEA1"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2</w:t>
            </w:r>
          </w:p>
        </w:tc>
        <w:tc>
          <w:tcPr>
            <w:tcW w:w="257" w:type="pct"/>
            <w:tcBorders>
              <w:top w:val="nil"/>
              <w:left w:val="nil"/>
              <w:bottom w:val="single" w:sz="4" w:space="0" w:color="auto"/>
              <w:right w:val="single" w:sz="4" w:space="0" w:color="auto"/>
            </w:tcBorders>
            <w:shd w:val="clear" w:color="auto" w:fill="auto"/>
            <w:vAlign w:val="center"/>
            <w:hideMark/>
          </w:tcPr>
          <w:p w14:paraId="35666E74"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台</w:t>
            </w:r>
          </w:p>
        </w:tc>
        <w:tc>
          <w:tcPr>
            <w:tcW w:w="910" w:type="pct"/>
            <w:tcBorders>
              <w:top w:val="nil"/>
              <w:left w:val="nil"/>
              <w:bottom w:val="single" w:sz="4" w:space="0" w:color="auto"/>
              <w:right w:val="single" w:sz="4" w:space="0" w:color="auto"/>
            </w:tcBorders>
            <w:shd w:val="clear" w:color="auto" w:fill="auto"/>
            <w:vAlign w:val="center"/>
            <w:hideMark/>
          </w:tcPr>
          <w:p w14:paraId="35A83B6C"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进、出线端子检查，滑触线检查、更换电源集电器</w:t>
            </w:r>
          </w:p>
        </w:tc>
        <w:tc>
          <w:tcPr>
            <w:tcW w:w="1686" w:type="pct"/>
            <w:tcBorders>
              <w:top w:val="nil"/>
              <w:left w:val="nil"/>
              <w:bottom w:val="single" w:sz="4" w:space="0" w:color="auto"/>
              <w:right w:val="single" w:sz="4" w:space="0" w:color="auto"/>
            </w:tcBorders>
            <w:shd w:val="clear" w:color="auto" w:fill="auto"/>
            <w:vAlign w:val="center"/>
            <w:hideMark/>
          </w:tcPr>
          <w:p w14:paraId="11FC6B90"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1#、2#打包行车配电柜</w:t>
            </w:r>
          </w:p>
        </w:tc>
        <w:tc>
          <w:tcPr>
            <w:tcW w:w="264" w:type="pct"/>
            <w:tcBorders>
              <w:top w:val="nil"/>
              <w:left w:val="nil"/>
              <w:bottom w:val="single" w:sz="4" w:space="0" w:color="auto"/>
              <w:right w:val="single" w:sz="4" w:space="0" w:color="auto"/>
            </w:tcBorders>
            <w:shd w:val="clear" w:color="auto" w:fill="auto"/>
            <w:vAlign w:val="center"/>
            <w:hideMark/>
          </w:tcPr>
          <w:p w14:paraId="1BB7382D"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30F3839B" w14:textId="77777777" w:rsidTr="009F30A4">
        <w:trPr>
          <w:trHeight w:val="120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22CB1A1D"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5</w:t>
            </w:r>
          </w:p>
        </w:tc>
        <w:tc>
          <w:tcPr>
            <w:tcW w:w="1299" w:type="pct"/>
            <w:tcBorders>
              <w:top w:val="nil"/>
              <w:left w:val="nil"/>
              <w:bottom w:val="single" w:sz="4" w:space="0" w:color="auto"/>
              <w:right w:val="single" w:sz="4" w:space="0" w:color="auto"/>
            </w:tcBorders>
            <w:shd w:val="clear" w:color="auto" w:fill="auto"/>
            <w:vAlign w:val="center"/>
            <w:hideMark/>
          </w:tcPr>
          <w:p w14:paraId="64B57C96"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2#打包机柜内电气元器件更换</w:t>
            </w:r>
          </w:p>
        </w:tc>
        <w:tc>
          <w:tcPr>
            <w:tcW w:w="320" w:type="pct"/>
            <w:tcBorders>
              <w:top w:val="nil"/>
              <w:left w:val="nil"/>
              <w:bottom w:val="single" w:sz="4" w:space="0" w:color="auto"/>
              <w:right w:val="single" w:sz="4" w:space="0" w:color="auto"/>
            </w:tcBorders>
            <w:shd w:val="clear" w:color="auto" w:fill="auto"/>
            <w:vAlign w:val="center"/>
            <w:hideMark/>
          </w:tcPr>
          <w:p w14:paraId="21796D39"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10</w:t>
            </w:r>
          </w:p>
        </w:tc>
        <w:tc>
          <w:tcPr>
            <w:tcW w:w="257" w:type="pct"/>
            <w:tcBorders>
              <w:top w:val="nil"/>
              <w:left w:val="nil"/>
              <w:bottom w:val="single" w:sz="4" w:space="0" w:color="auto"/>
              <w:right w:val="single" w:sz="4" w:space="0" w:color="auto"/>
            </w:tcBorders>
            <w:shd w:val="clear" w:color="auto" w:fill="auto"/>
            <w:vAlign w:val="center"/>
            <w:hideMark/>
          </w:tcPr>
          <w:p w14:paraId="4A5FD84E" w14:textId="77777777" w:rsidR="009F30A4" w:rsidRPr="009F30A4" w:rsidRDefault="009F30A4" w:rsidP="009F30A4">
            <w:pPr>
              <w:widowControl/>
              <w:jc w:val="center"/>
              <w:rPr>
                <w:rFonts w:ascii="宋体" w:eastAsia="宋体" w:hAnsi="宋体" w:cs="宋体"/>
                <w:color w:val="000000"/>
                <w:kern w:val="0"/>
                <w:szCs w:val="21"/>
              </w:rPr>
            </w:pPr>
            <w:proofErr w:type="gramStart"/>
            <w:r w:rsidRPr="009F30A4">
              <w:rPr>
                <w:rFonts w:ascii="宋体" w:eastAsia="宋体" w:hAnsi="宋体" w:cs="宋体" w:hint="eastAsia"/>
                <w:color w:val="000000"/>
                <w:kern w:val="0"/>
                <w:szCs w:val="21"/>
              </w:rPr>
              <w:t>个</w:t>
            </w:r>
            <w:proofErr w:type="gramEnd"/>
          </w:p>
        </w:tc>
        <w:tc>
          <w:tcPr>
            <w:tcW w:w="910" w:type="pct"/>
            <w:tcBorders>
              <w:top w:val="nil"/>
              <w:left w:val="nil"/>
              <w:bottom w:val="single" w:sz="4" w:space="0" w:color="auto"/>
              <w:right w:val="single" w:sz="4" w:space="0" w:color="auto"/>
            </w:tcBorders>
            <w:shd w:val="clear" w:color="auto" w:fill="auto"/>
            <w:vAlign w:val="center"/>
            <w:hideMark/>
          </w:tcPr>
          <w:p w14:paraId="59FA15CE"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更换交流接触器，紧固端子接线</w:t>
            </w:r>
          </w:p>
        </w:tc>
        <w:tc>
          <w:tcPr>
            <w:tcW w:w="1686" w:type="pct"/>
            <w:tcBorders>
              <w:top w:val="nil"/>
              <w:left w:val="nil"/>
              <w:bottom w:val="single" w:sz="4" w:space="0" w:color="auto"/>
              <w:right w:val="single" w:sz="4" w:space="0" w:color="auto"/>
            </w:tcBorders>
            <w:shd w:val="clear" w:color="auto" w:fill="auto"/>
            <w:vAlign w:val="center"/>
            <w:hideMark/>
          </w:tcPr>
          <w:p w14:paraId="6A236822"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2#打包机控制柜</w:t>
            </w:r>
          </w:p>
        </w:tc>
        <w:tc>
          <w:tcPr>
            <w:tcW w:w="264" w:type="pct"/>
            <w:tcBorders>
              <w:top w:val="nil"/>
              <w:left w:val="nil"/>
              <w:bottom w:val="single" w:sz="4" w:space="0" w:color="auto"/>
              <w:right w:val="single" w:sz="4" w:space="0" w:color="auto"/>
            </w:tcBorders>
            <w:shd w:val="clear" w:color="auto" w:fill="auto"/>
            <w:vAlign w:val="center"/>
            <w:hideMark/>
          </w:tcPr>
          <w:p w14:paraId="6B5EDA8F"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00CFBDD4" w14:textId="77777777" w:rsidTr="009F30A4">
        <w:trPr>
          <w:trHeight w:val="60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090C9B44"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6</w:t>
            </w:r>
          </w:p>
        </w:tc>
        <w:tc>
          <w:tcPr>
            <w:tcW w:w="1299" w:type="pct"/>
            <w:tcBorders>
              <w:top w:val="nil"/>
              <w:left w:val="nil"/>
              <w:bottom w:val="single" w:sz="4" w:space="0" w:color="auto"/>
              <w:right w:val="single" w:sz="4" w:space="0" w:color="auto"/>
            </w:tcBorders>
            <w:shd w:val="clear" w:color="auto" w:fill="auto"/>
            <w:noWrap/>
            <w:vAlign w:val="center"/>
            <w:hideMark/>
          </w:tcPr>
          <w:p w14:paraId="43AD3DE5" w14:textId="77777777" w:rsidR="009F30A4" w:rsidRPr="009F30A4" w:rsidRDefault="009F30A4" w:rsidP="009F30A4">
            <w:pPr>
              <w:widowControl/>
              <w:jc w:val="center"/>
              <w:rPr>
                <w:rFonts w:ascii="宋体" w:eastAsia="宋体" w:hAnsi="宋体" w:cs="宋体"/>
                <w:color w:val="000000"/>
                <w:kern w:val="0"/>
                <w:szCs w:val="21"/>
              </w:rPr>
            </w:pPr>
            <w:proofErr w:type="gramStart"/>
            <w:r w:rsidRPr="009F30A4">
              <w:rPr>
                <w:rFonts w:ascii="宋体" w:eastAsia="宋体" w:hAnsi="宋体" w:cs="宋体" w:hint="eastAsia"/>
                <w:color w:val="000000"/>
                <w:kern w:val="0"/>
                <w:szCs w:val="21"/>
              </w:rPr>
              <w:t>丝包输送</w:t>
            </w:r>
            <w:proofErr w:type="gramEnd"/>
            <w:r w:rsidRPr="009F30A4">
              <w:rPr>
                <w:rFonts w:ascii="宋体" w:eastAsia="宋体" w:hAnsi="宋体" w:cs="宋体" w:hint="eastAsia"/>
                <w:color w:val="000000"/>
                <w:kern w:val="0"/>
                <w:szCs w:val="21"/>
              </w:rPr>
              <w:t>系统电控柜</w:t>
            </w:r>
          </w:p>
        </w:tc>
        <w:tc>
          <w:tcPr>
            <w:tcW w:w="320" w:type="pct"/>
            <w:tcBorders>
              <w:top w:val="nil"/>
              <w:left w:val="nil"/>
              <w:bottom w:val="single" w:sz="4" w:space="0" w:color="auto"/>
              <w:right w:val="single" w:sz="4" w:space="0" w:color="auto"/>
            </w:tcBorders>
            <w:shd w:val="clear" w:color="auto" w:fill="auto"/>
            <w:vAlign w:val="center"/>
            <w:hideMark/>
          </w:tcPr>
          <w:p w14:paraId="682C4AE3"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4</w:t>
            </w:r>
          </w:p>
        </w:tc>
        <w:tc>
          <w:tcPr>
            <w:tcW w:w="257" w:type="pct"/>
            <w:tcBorders>
              <w:top w:val="nil"/>
              <w:left w:val="nil"/>
              <w:bottom w:val="single" w:sz="4" w:space="0" w:color="auto"/>
              <w:right w:val="single" w:sz="4" w:space="0" w:color="auto"/>
            </w:tcBorders>
            <w:shd w:val="clear" w:color="auto" w:fill="auto"/>
            <w:vAlign w:val="center"/>
            <w:hideMark/>
          </w:tcPr>
          <w:p w14:paraId="0641D85C" w14:textId="77777777" w:rsidR="009F30A4" w:rsidRPr="009F30A4" w:rsidRDefault="009F30A4" w:rsidP="009F30A4">
            <w:pPr>
              <w:widowControl/>
              <w:jc w:val="center"/>
              <w:rPr>
                <w:rFonts w:ascii="宋体" w:eastAsia="宋体" w:hAnsi="宋体" w:cs="宋体"/>
                <w:color w:val="000000"/>
                <w:kern w:val="0"/>
                <w:szCs w:val="21"/>
              </w:rPr>
            </w:pPr>
            <w:proofErr w:type="gramStart"/>
            <w:r w:rsidRPr="009F30A4">
              <w:rPr>
                <w:rFonts w:ascii="宋体" w:eastAsia="宋体" w:hAnsi="宋体" w:cs="宋体" w:hint="eastAsia"/>
                <w:color w:val="000000"/>
                <w:kern w:val="0"/>
                <w:szCs w:val="21"/>
              </w:rPr>
              <w:t>个</w:t>
            </w:r>
            <w:proofErr w:type="gramEnd"/>
          </w:p>
        </w:tc>
        <w:tc>
          <w:tcPr>
            <w:tcW w:w="910" w:type="pct"/>
            <w:tcBorders>
              <w:top w:val="nil"/>
              <w:left w:val="nil"/>
              <w:bottom w:val="single" w:sz="4" w:space="0" w:color="auto"/>
              <w:right w:val="single" w:sz="4" w:space="0" w:color="auto"/>
            </w:tcBorders>
            <w:shd w:val="clear" w:color="auto" w:fill="auto"/>
            <w:vAlign w:val="center"/>
            <w:hideMark/>
          </w:tcPr>
          <w:p w14:paraId="2715F87F"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更换内部电气元件，增加进线电源空开和电脑空开</w:t>
            </w:r>
          </w:p>
        </w:tc>
        <w:tc>
          <w:tcPr>
            <w:tcW w:w="1686" w:type="pct"/>
            <w:tcBorders>
              <w:top w:val="nil"/>
              <w:left w:val="nil"/>
              <w:bottom w:val="single" w:sz="4" w:space="0" w:color="auto"/>
              <w:right w:val="single" w:sz="4" w:space="0" w:color="auto"/>
            </w:tcBorders>
            <w:shd w:val="clear" w:color="auto" w:fill="auto"/>
            <w:noWrap/>
            <w:vAlign w:val="center"/>
            <w:hideMark/>
          </w:tcPr>
          <w:p w14:paraId="10EAE706" w14:textId="77777777" w:rsidR="009F30A4" w:rsidRPr="009F30A4" w:rsidRDefault="009F30A4" w:rsidP="009F30A4">
            <w:pPr>
              <w:widowControl/>
              <w:jc w:val="left"/>
              <w:rPr>
                <w:rFonts w:ascii="宋体" w:eastAsia="宋体" w:hAnsi="宋体" w:cs="宋体"/>
                <w:color w:val="000000"/>
                <w:kern w:val="0"/>
                <w:szCs w:val="21"/>
              </w:rPr>
            </w:pPr>
            <w:proofErr w:type="gramStart"/>
            <w:r w:rsidRPr="009F30A4">
              <w:rPr>
                <w:rFonts w:ascii="宋体" w:eastAsia="宋体" w:hAnsi="宋体" w:cs="宋体" w:hint="eastAsia"/>
                <w:color w:val="000000"/>
                <w:kern w:val="0"/>
                <w:szCs w:val="21"/>
              </w:rPr>
              <w:t>丝包输送</w:t>
            </w:r>
            <w:proofErr w:type="gramEnd"/>
            <w:r w:rsidRPr="009F30A4">
              <w:rPr>
                <w:rFonts w:ascii="宋体" w:eastAsia="宋体" w:hAnsi="宋体" w:cs="宋体" w:hint="eastAsia"/>
                <w:color w:val="000000"/>
                <w:kern w:val="0"/>
                <w:szCs w:val="21"/>
              </w:rPr>
              <w:t>系统电控柜</w:t>
            </w:r>
          </w:p>
        </w:tc>
        <w:tc>
          <w:tcPr>
            <w:tcW w:w="264" w:type="pct"/>
            <w:tcBorders>
              <w:top w:val="nil"/>
              <w:left w:val="nil"/>
              <w:bottom w:val="single" w:sz="4" w:space="0" w:color="auto"/>
              <w:right w:val="single" w:sz="4" w:space="0" w:color="auto"/>
            </w:tcBorders>
            <w:shd w:val="clear" w:color="auto" w:fill="auto"/>
            <w:vAlign w:val="center"/>
            <w:hideMark/>
          </w:tcPr>
          <w:p w14:paraId="1EAD7E37"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0567822E" w14:textId="77777777" w:rsidTr="009F30A4">
        <w:trPr>
          <w:trHeight w:val="127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CB22A2F"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7</w:t>
            </w:r>
          </w:p>
        </w:tc>
        <w:tc>
          <w:tcPr>
            <w:tcW w:w="1299" w:type="pct"/>
            <w:tcBorders>
              <w:top w:val="nil"/>
              <w:left w:val="nil"/>
              <w:bottom w:val="single" w:sz="4" w:space="0" w:color="auto"/>
              <w:right w:val="single" w:sz="4" w:space="0" w:color="auto"/>
            </w:tcBorders>
            <w:shd w:val="clear" w:color="auto" w:fill="auto"/>
            <w:vAlign w:val="center"/>
            <w:hideMark/>
          </w:tcPr>
          <w:p w14:paraId="1A092173"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现场启停开关</w:t>
            </w:r>
          </w:p>
        </w:tc>
        <w:tc>
          <w:tcPr>
            <w:tcW w:w="320" w:type="pct"/>
            <w:tcBorders>
              <w:top w:val="nil"/>
              <w:left w:val="nil"/>
              <w:bottom w:val="single" w:sz="4" w:space="0" w:color="auto"/>
              <w:right w:val="single" w:sz="4" w:space="0" w:color="auto"/>
            </w:tcBorders>
            <w:shd w:val="clear" w:color="auto" w:fill="auto"/>
            <w:vAlign w:val="center"/>
            <w:hideMark/>
          </w:tcPr>
          <w:p w14:paraId="6B54E595"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74</w:t>
            </w:r>
          </w:p>
        </w:tc>
        <w:tc>
          <w:tcPr>
            <w:tcW w:w="257" w:type="pct"/>
            <w:tcBorders>
              <w:top w:val="nil"/>
              <w:left w:val="nil"/>
              <w:bottom w:val="single" w:sz="4" w:space="0" w:color="auto"/>
              <w:right w:val="single" w:sz="4" w:space="0" w:color="auto"/>
            </w:tcBorders>
            <w:shd w:val="clear" w:color="auto" w:fill="auto"/>
            <w:vAlign w:val="center"/>
            <w:hideMark/>
          </w:tcPr>
          <w:p w14:paraId="32F876CC" w14:textId="77777777" w:rsidR="009F30A4" w:rsidRPr="009F30A4" w:rsidRDefault="009F30A4" w:rsidP="009F30A4">
            <w:pPr>
              <w:widowControl/>
              <w:jc w:val="center"/>
              <w:rPr>
                <w:rFonts w:ascii="宋体" w:eastAsia="宋体" w:hAnsi="宋体" w:cs="宋体"/>
                <w:color w:val="000000"/>
                <w:kern w:val="0"/>
                <w:szCs w:val="21"/>
              </w:rPr>
            </w:pPr>
            <w:proofErr w:type="gramStart"/>
            <w:r w:rsidRPr="009F30A4">
              <w:rPr>
                <w:rFonts w:ascii="宋体" w:eastAsia="宋体" w:hAnsi="宋体" w:cs="宋体" w:hint="eastAsia"/>
                <w:color w:val="000000"/>
                <w:kern w:val="0"/>
                <w:szCs w:val="21"/>
              </w:rPr>
              <w:t>个</w:t>
            </w:r>
            <w:proofErr w:type="gramEnd"/>
          </w:p>
        </w:tc>
        <w:tc>
          <w:tcPr>
            <w:tcW w:w="910" w:type="pct"/>
            <w:tcBorders>
              <w:top w:val="nil"/>
              <w:left w:val="nil"/>
              <w:bottom w:val="single" w:sz="4" w:space="0" w:color="auto"/>
              <w:right w:val="single" w:sz="4" w:space="0" w:color="auto"/>
            </w:tcBorders>
            <w:shd w:val="clear" w:color="auto" w:fill="auto"/>
            <w:vAlign w:val="center"/>
            <w:hideMark/>
          </w:tcPr>
          <w:p w14:paraId="00F238B8"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更换锁紧圈</w:t>
            </w:r>
          </w:p>
        </w:tc>
        <w:tc>
          <w:tcPr>
            <w:tcW w:w="1686" w:type="pct"/>
            <w:tcBorders>
              <w:top w:val="nil"/>
              <w:left w:val="nil"/>
              <w:bottom w:val="single" w:sz="4" w:space="0" w:color="auto"/>
              <w:right w:val="single" w:sz="4" w:space="0" w:color="auto"/>
            </w:tcBorders>
            <w:shd w:val="clear" w:color="auto" w:fill="auto"/>
            <w:vAlign w:val="center"/>
            <w:hideMark/>
          </w:tcPr>
          <w:p w14:paraId="67769EB1"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计量泵，</w:t>
            </w:r>
            <w:proofErr w:type="gramStart"/>
            <w:r w:rsidRPr="009F30A4">
              <w:rPr>
                <w:rFonts w:ascii="宋体" w:eastAsia="宋体" w:hAnsi="宋体" w:cs="宋体" w:hint="eastAsia"/>
                <w:color w:val="000000"/>
                <w:kern w:val="0"/>
                <w:szCs w:val="21"/>
              </w:rPr>
              <w:t>喂丝辊</w:t>
            </w:r>
            <w:proofErr w:type="gramEnd"/>
            <w:r w:rsidRPr="009F30A4">
              <w:rPr>
                <w:rFonts w:ascii="宋体" w:eastAsia="宋体" w:hAnsi="宋体" w:cs="宋体" w:hint="eastAsia"/>
                <w:color w:val="000000"/>
                <w:kern w:val="0"/>
                <w:szCs w:val="21"/>
              </w:rPr>
              <w:t>，上油辊，2#、3#卷曲机，1#、2#、3#、4#预热空气，2#、3#</w:t>
            </w:r>
            <w:proofErr w:type="gramStart"/>
            <w:r w:rsidRPr="009F30A4">
              <w:rPr>
                <w:rFonts w:ascii="宋体" w:eastAsia="宋体" w:hAnsi="宋体" w:cs="宋体" w:hint="eastAsia"/>
                <w:color w:val="000000"/>
                <w:kern w:val="0"/>
                <w:szCs w:val="21"/>
              </w:rPr>
              <w:t>铺丝</w:t>
            </w:r>
            <w:proofErr w:type="gramEnd"/>
            <w:r w:rsidRPr="009F30A4">
              <w:rPr>
                <w:rFonts w:ascii="宋体" w:eastAsia="宋体" w:hAnsi="宋体" w:cs="宋体" w:hint="eastAsia"/>
                <w:color w:val="000000"/>
                <w:kern w:val="0"/>
                <w:szCs w:val="21"/>
              </w:rPr>
              <w:t>器，1#、2#、3#、4#干燥机链板、1#、2#、3#、4#干燥机循环风机</w:t>
            </w:r>
          </w:p>
        </w:tc>
        <w:tc>
          <w:tcPr>
            <w:tcW w:w="264" w:type="pct"/>
            <w:tcBorders>
              <w:top w:val="nil"/>
              <w:left w:val="nil"/>
              <w:bottom w:val="single" w:sz="4" w:space="0" w:color="auto"/>
              <w:right w:val="single" w:sz="4" w:space="0" w:color="auto"/>
            </w:tcBorders>
            <w:shd w:val="clear" w:color="auto" w:fill="auto"/>
            <w:vAlign w:val="center"/>
            <w:hideMark/>
          </w:tcPr>
          <w:p w14:paraId="4CB2E0D1"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25CF3ED8" w14:textId="77777777" w:rsidTr="009F30A4">
        <w:trPr>
          <w:trHeight w:val="132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6EF9C06D"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8</w:t>
            </w:r>
          </w:p>
        </w:tc>
        <w:tc>
          <w:tcPr>
            <w:tcW w:w="1299" w:type="pct"/>
            <w:tcBorders>
              <w:top w:val="nil"/>
              <w:left w:val="nil"/>
              <w:bottom w:val="single" w:sz="4" w:space="0" w:color="auto"/>
              <w:right w:val="single" w:sz="4" w:space="0" w:color="auto"/>
            </w:tcBorders>
            <w:shd w:val="clear" w:color="auto" w:fill="auto"/>
            <w:vAlign w:val="center"/>
            <w:hideMark/>
          </w:tcPr>
          <w:p w14:paraId="7E580BC2"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4#冷冻水泵</w:t>
            </w:r>
          </w:p>
        </w:tc>
        <w:tc>
          <w:tcPr>
            <w:tcW w:w="320" w:type="pct"/>
            <w:tcBorders>
              <w:top w:val="nil"/>
              <w:left w:val="nil"/>
              <w:bottom w:val="single" w:sz="4" w:space="0" w:color="auto"/>
              <w:right w:val="single" w:sz="4" w:space="0" w:color="auto"/>
            </w:tcBorders>
            <w:shd w:val="clear" w:color="auto" w:fill="auto"/>
            <w:vAlign w:val="center"/>
            <w:hideMark/>
          </w:tcPr>
          <w:p w14:paraId="12C7FC8D"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1</w:t>
            </w:r>
          </w:p>
        </w:tc>
        <w:tc>
          <w:tcPr>
            <w:tcW w:w="257" w:type="pct"/>
            <w:tcBorders>
              <w:top w:val="nil"/>
              <w:left w:val="nil"/>
              <w:bottom w:val="single" w:sz="4" w:space="0" w:color="auto"/>
              <w:right w:val="single" w:sz="4" w:space="0" w:color="auto"/>
            </w:tcBorders>
            <w:shd w:val="clear" w:color="auto" w:fill="auto"/>
            <w:vAlign w:val="center"/>
            <w:hideMark/>
          </w:tcPr>
          <w:p w14:paraId="1D30766E"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台</w:t>
            </w:r>
          </w:p>
        </w:tc>
        <w:tc>
          <w:tcPr>
            <w:tcW w:w="910" w:type="pct"/>
            <w:tcBorders>
              <w:top w:val="nil"/>
              <w:left w:val="nil"/>
              <w:bottom w:val="single" w:sz="4" w:space="0" w:color="auto"/>
              <w:right w:val="single" w:sz="4" w:space="0" w:color="auto"/>
            </w:tcBorders>
            <w:shd w:val="clear" w:color="auto" w:fill="auto"/>
            <w:vAlign w:val="center"/>
            <w:hideMark/>
          </w:tcPr>
          <w:p w14:paraId="673C1F31"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4#冷水泵出线至端子线路更换以及接线端子更换</w:t>
            </w:r>
          </w:p>
        </w:tc>
        <w:tc>
          <w:tcPr>
            <w:tcW w:w="1686" w:type="pct"/>
            <w:tcBorders>
              <w:top w:val="nil"/>
              <w:left w:val="nil"/>
              <w:bottom w:val="single" w:sz="4" w:space="0" w:color="auto"/>
              <w:right w:val="single" w:sz="4" w:space="0" w:color="auto"/>
            </w:tcBorders>
            <w:shd w:val="clear" w:color="auto" w:fill="auto"/>
            <w:vAlign w:val="center"/>
            <w:hideMark/>
          </w:tcPr>
          <w:p w14:paraId="088594B6"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c>
          <w:tcPr>
            <w:tcW w:w="264" w:type="pct"/>
            <w:tcBorders>
              <w:top w:val="nil"/>
              <w:left w:val="nil"/>
              <w:bottom w:val="single" w:sz="4" w:space="0" w:color="auto"/>
              <w:right w:val="single" w:sz="4" w:space="0" w:color="auto"/>
            </w:tcBorders>
            <w:shd w:val="clear" w:color="auto" w:fill="auto"/>
            <w:vAlign w:val="center"/>
            <w:hideMark/>
          </w:tcPr>
          <w:p w14:paraId="07A6D1E7"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10509CBC" w14:textId="77777777" w:rsidTr="009F30A4">
        <w:trPr>
          <w:trHeight w:val="102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1AAAB997"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9</w:t>
            </w:r>
          </w:p>
        </w:tc>
        <w:tc>
          <w:tcPr>
            <w:tcW w:w="1299" w:type="pct"/>
            <w:tcBorders>
              <w:top w:val="nil"/>
              <w:left w:val="nil"/>
              <w:bottom w:val="single" w:sz="4" w:space="0" w:color="auto"/>
              <w:right w:val="single" w:sz="4" w:space="0" w:color="auto"/>
            </w:tcBorders>
            <w:shd w:val="clear" w:color="auto" w:fill="auto"/>
            <w:noWrap/>
            <w:vAlign w:val="center"/>
            <w:hideMark/>
          </w:tcPr>
          <w:p w14:paraId="229E9685"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丝束循环水泵</w:t>
            </w:r>
          </w:p>
        </w:tc>
        <w:tc>
          <w:tcPr>
            <w:tcW w:w="320" w:type="pct"/>
            <w:tcBorders>
              <w:top w:val="nil"/>
              <w:left w:val="nil"/>
              <w:bottom w:val="single" w:sz="4" w:space="0" w:color="auto"/>
              <w:right w:val="single" w:sz="4" w:space="0" w:color="auto"/>
            </w:tcBorders>
            <w:shd w:val="clear" w:color="auto" w:fill="auto"/>
            <w:vAlign w:val="center"/>
            <w:hideMark/>
          </w:tcPr>
          <w:p w14:paraId="39013CCA"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6</w:t>
            </w:r>
          </w:p>
        </w:tc>
        <w:tc>
          <w:tcPr>
            <w:tcW w:w="257" w:type="pct"/>
            <w:tcBorders>
              <w:top w:val="nil"/>
              <w:left w:val="nil"/>
              <w:bottom w:val="single" w:sz="4" w:space="0" w:color="auto"/>
              <w:right w:val="single" w:sz="4" w:space="0" w:color="auto"/>
            </w:tcBorders>
            <w:shd w:val="clear" w:color="auto" w:fill="auto"/>
            <w:vAlign w:val="center"/>
            <w:hideMark/>
          </w:tcPr>
          <w:p w14:paraId="7F85EE5E"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台</w:t>
            </w:r>
          </w:p>
        </w:tc>
        <w:tc>
          <w:tcPr>
            <w:tcW w:w="910" w:type="pct"/>
            <w:tcBorders>
              <w:top w:val="nil"/>
              <w:left w:val="nil"/>
              <w:bottom w:val="single" w:sz="4" w:space="0" w:color="auto"/>
              <w:right w:val="single" w:sz="4" w:space="0" w:color="auto"/>
            </w:tcBorders>
            <w:shd w:val="clear" w:color="auto" w:fill="auto"/>
            <w:vAlign w:val="center"/>
            <w:hideMark/>
          </w:tcPr>
          <w:p w14:paraId="501675F2"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6台丝束循环水泵柜内线路检查更换</w:t>
            </w:r>
          </w:p>
        </w:tc>
        <w:tc>
          <w:tcPr>
            <w:tcW w:w="1686" w:type="pct"/>
            <w:tcBorders>
              <w:top w:val="nil"/>
              <w:left w:val="nil"/>
              <w:bottom w:val="single" w:sz="4" w:space="0" w:color="auto"/>
              <w:right w:val="single" w:sz="4" w:space="0" w:color="auto"/>
            </w:tcBorders>
            <w:shd w:val="clear" w:color="auto" w:fill="auto"/>
            <w:vAlign w:val="center"/>
            <w:hideMark/>
          </w:tcPr>
          <w:p w14:paraId="08B7B10A" w14:textId="77777777" w:rsidR="009F30A4" w:rsidRPr="009F30A4" w:rsidRDefault="009F30A4" w:rsidP="009F30A4">
            <w:pPr>
              <w:widowControl/>
              <w:jc w:val="center"/>
              <w:rPr>
                <w:rFonts w:ascii="宋体" w:eastAsia="宋体" w:hAnsi="宋体" w:cs="宋体"/>
                <w:color w:val="000000"/>
                <w:kern w:val="0"/>
                <w:szCs w:val="21"/>
              </w:rPr>
            </w:pPr>
            <w:bookmarkStart w:id="0" w:name="_GoBack"/>
            <w:bookmarkEnd w:id="0"/>
            <w:r w:rsidRPr="009F30A4">
              <w:rPr>
                <w:rFonts w:ascii="宋体" w:eastAsia="宋体" w:hAnsi="宋体" w:cs="宋体" w:hint="eastAsia"/>
                <w:color w:val="000000"/>
                <w:kern w:val="0"/>
                <w:szCs w:val="21"/>
              </w:rPr>
              <w:t xml:space="preserve">　</w:t>
            </w:r>
          </w:p>
        </w:tc>
        <w:tc>
          <w:tcPr>
            <w:tcW w:w="264" w:type="pct"/>
            <w:tcBorders>
              <w:top w:val="nil"/>
              <w:left w:val="nil"/>
              <w:bottom w:val="single" w:sz="4" w:space="0" w:color="auto"/>
              <w:right w:val="single" w:sz="4" w:space="0" w:color="auto"/>
            </w:tcBorders>
            <w:shd w:val="clear" w:color="auto" w:fill="auto"/>
            <w:vAlign w:val="center"/>
            <w:hideMark/>
          </w:tcPr>
          <w:p w14:paraId="0A0F843C"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1A93B368" w14:textId="77777777" w:rsidTr="00FC33B0">
        <w:trPr>
          <w:trHeight w:val="91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7F998ED7"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10</w:t>
            </w:r>
          </w:p>
        </w:tc>
        <w:tc>
          <w:tcPr>
            <w:tcW w:w="1299" w:type="pct"/>
            <w:tcBorders>
              <w:top w:val="nil"/>
              <w:left w:val="nil"/>
              <w:bottom w:val="single" w:sz="4" w:space="0" w:color="auto"/>
              <w:right w:val="single" w:sz="4" w:space="0" w:color="auto"/>
            </w:tcBorders>
            <w:shd w:val="clear" w:color="auto" w:fill="auto"/>
            <w:vAlign w:val="center"/>
            <w:hideMark/>
          </w:tcPr>
          <w:p w14:paraId="4109D74D" w14:textId="77777777" w:rsidR="009F30A4" w:rsidRPr="009F30A4" w:rsidRDefault="009F30A4" w:rsidP="009F30A4">
            <w:pPr>
              <w:widowControl/>
              <w:jc w:val="center"/>
              <w:rPr>
                <w:rFonts w:ascii="宋体" w:eastAsia="宋体" w:hAnsi="宋体" w:cs="宋体"/>
                <w:color w:val="000000"/>
                <w:kern w:val="0"/>
                <w:szCs w:val="21"/>
              </w:rPr>
            </w:pPr>
            <w:proofErr w:type="gramStart"/>
            <w:r w:rsidRPr="009F30A4">
              <w:rPr>
                <w:rFonts w:ascii="宋体" w:eastAsia="宋体" w:hAnsi="宋体" w:cs="宋体" w:hint="eastAsia"/>
                <w:color w:val="000000"/>
                <w:kern w:val="0"/>
                <w:szCs w:val="21"/>
              </w:rPr>
              <w:t>配电室柜</w:t>
            </w:r>
            <w:proofErr w:type="gramEnd"/>
          </w:p>
        </w:tc>
        <w:tc>
          <w:tcPr>
            <w:tcW w:w="320" w:type="pct"/>
            <w:tcBorders>
              <w:top w:val="nil"/>
              <w:left w:val="nil"/>
              <w:bottom w:val="single" w:sz="4" w:space="0" w:color="auto"/>
              <w:right w:val="single" w:sz="4" w:space="0" w:color="auto"/>
            </w:tcBorders>
            <w:shd w:val="clear" w:color="auto" w:fill="auto"/>
            <w:vAlign w:val="center"/>
            <w:hideMark/>
          </w:tcPr>
          <w:p w14:paraId="31956EEE"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50</w:t>
            </w:r>
          </w:p>
        </w:tc>
        <w:tc>
          <w:tcPr>
            <w:tcW w:w="257" w:type="pct"/>
            <w:tcBorders>
              <w:top w:val="nil"/>
              <w:left w:val="nil"/>
              <w:bottom w:val="single" w:sz="4" w:space="0" w:color="auto"/>
              <w:right w:val="single" w:sz="4" w:space="0" w:color="auto"/>
            </w:tcBorders>
            <w:shd w:val="clear" w:color="auto" w:fill="auto"/>
            <w:vAlign w:val="center"/>
            <w:hideMark/>
          </w:tcPr>
          <w:p w14:paraId="4CCD5EA7"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套</w:t>
            </w:r>
          </w:p>
        </w:tc>
        <w:tc>
          <w:tcPr>
            <w:tcW w:w="910" w:type="pct"/>
            <w:tcBorders>
              <w:top w:val="nil"/>
              <w:left w:val="nil"/>
              <w:bottom w:val="single" w:sz="4" w:space="0" w:color="auto"/>
              <w:right w:val="single" w:sz="4" w:space="0" w:color="auto"/>
            </w:tcBorders>
            <w:shd w:val="clear" w:color="auto" w:fill="auto"/>
            <w:vAlign w:val="center"/>
            <w:hideMark/>
          </w:tcPr>
          <w:p w14:paraId="7DB4FD5D" w14:textId="77777777" w:rsidR="009F30A4" w:rsidRPr="009F30A4" w:rsidRDefault="009F30A4" w:rsidP="009F30A4">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更换施耐德延伸旋转手柄 NSC100ROTE操作手柄旋转机构</w:t>
            </w:r>
          </w:p>
        </w:tc>
        <w:tc>
          <w:tcPr>
            <w:tcW w:w="1686" w:type="pct"/>
            <w:tcBorders>
              <w:top w:val="nil"/>
              <w:left w:val="nil"/>
              <w:bottom w:val="single" w:sz="4" w:space="0" w:color="auto"/>
              <w:right w:val="single" w:sz="4" w:space="0" w:color="auto"/>
            </w:tcBorders>
            <w:shd w:val="clear" w:color="auto" w:fill="auto"/>
            <w:vAlign w:val="center"/>
            <w:hideMark/>
          </w:tcPr>
          <w:p w14:paraId="6206432A" w14:textId="77777777" w:rsidR="004B11EF"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乙供</w:t>
            </w:r>
          </w:p>
          <w:p w14:paraId="2368CAAE" w14:textId="737EC98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现场勘测时确认尺寸</w:t>
            </w:r>
          </w:p>
        </w:tc>
        <w:tc>
          <w:tcPr>
            <w:tcW w:w="264" w:type="pct"/>
            <w:tcBorders>
              <w:top w:val="nil"/>
              <w:left w:val="nil"/>
              <w:bottom w:val="single" w:sz="4" w:space="0" w:color="auto"/>
              <w:right w:val="single" w:sz="4" w:space="0" w:color="auto"/>
            </w:tcBorders>
            <w:shd w:val="clear" w:color="auto" w:fill="auto"/>
            <w:vAlign w:val="center"/>
            <w:hideMark/>
          </w:tcPr>
          <w:p w14:paraId="06342C49"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r w:rsidR="009F30A4" w:rsidRPr="009F30A4" w14:paraId="5A85096F" w14:textId="77777777" w:rsidTr="00FC33B0">
        <w:trPr>
          <w:trHeight w:val="90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649D1"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lastRenderedPageBreak/>
              <w:t>11</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A90C6"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检查更换故障指示灯</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0B819"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100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36B73"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套</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E08D9" w14:textId="77777777" w:rsidR="009F30A4" w:rsidRPr="009F30A4" w:rsidRDefault="009F30A4" w:rsidP="00FC33B0">
            <w:pPr>
              <w:widowControl/>
              <w:jc w:val="left"/>
              <w:rPr>
                <w:rFonts w:ascii="宋体" w:eastAsia="宋体" w:hAnsi="宋体" w:cs="宋体"/>
                <w:color w:val="000000"/>
                <w:kern w:val="0"/>
                <w:szCs w:val="21"/>
              </w:rPr>
            </w:pPr>
            <w:r w:rsidRPr="009F30A4">
              <w:rPr>
                <w:rFonts w:ascii="宋体" w:eastAsia="宋体" w:hAnsi="宋体" w:cs="宋体" w:hint="eastAsia"/>
                <w:color w:val="000000"/>
                <w:kern w:val="0"/>
                <w:szCs w:val="21"/>
              </w:rPr>
              <w:t>更换故障指示灯</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64028"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7F168" w14:textId="77777777" w:rsidR="009F30A4" w:rsidRPr="009F30A4" w:rsidRDefault="009F30A4" w:rsidP="009F30A4">
            <w:pPr>
              <w:widowControl/>
              <w:jc w:val="center"/>
              <w:rPr>
                <w:rFonts w:ascii="宋体" w:eastAsia="宋体" w:hAnsi="宋体" w:cs="宋体"/>
                <w:color w:val="000000"/>
                <w:kern w:val="0"/>
                <w:szCs w:val="21"/>
              </w:rPr>
            </w:pPr>
            <w:r w:rsidRPr="009F30A4">
              <w:rPr>
                <w:rFonts w:ascii="宋体" w:eastAsia="宋体" w:hAnsi="宋体" w:cs="宋体" w:hint="eastAsia"/>
                <w:color w:val="000000"/>
                <w:kern w:val="0"/>
                <w:szCs w:val="21"/>
              </w:rPr>
              <w:t xml:space="preserve">　</w:t>
            </w:r>
          </w:p>
        </w:tc>
      </w:tr>
    </w:tbl>
    <w:p w14:paraId="0262B86F" w14:textId="77777777" w:rsidR="00C9323D" w:rsidRPr="00E33EBF" w:rsidRDefault="00C9323D" w:rsidP="00D004DD">
      <w:pPr>
        <w:spacing w:line="360" w:lineRule="auto"/>
        <w:rPr>
          <w:rFonts w:ascii="宋体" w:eastAsia="宋体" w:hAnsi="宋体"/>
          <w:sz w:val="24"/>
          <w:szCs w:val="24"/>
        </w:rPr>
      </w:pPr>
    </w:p>
    <w:p w14:paraId="63ED861E" w14:textId="215305DD" w:rsidR="00D004DD" w:rsidRDefault="00C57EB0" w:rsidP="00F95B83">
      <w:pPr>
        <w:spacing w:line="360" w:lineRule="auto"/>
        <w:rPr>
          <w:rFonts w:ascii="宋体" w:eastAsia="宋体" w:hAnsi="宋体"/>
          <w:sz w:val="24"/>
          <w:szCs w:val="24"/>
        </w:rPr>
      </w:pPr>
      <w:r>
        <w:rPr>
          <w:rFonts w:ascii="宋体" w:eastAsia="宋体" w:hAnsi="宋体" w:hint="eastAsia"/>
          <w:sz w:val="24"/>
          <w:szCs w:val="24"/>
        </w:rPr>
        <w:t>3.3</w:t>
      </w:r>
      <w:r w:rsidR="00F95B83">
        <w:rPr>
          <w:rFonts w:ascii="宋体" w:eastAsia="宋体" w:hAnsi="宋体" w:hint="eastAsia"/>
          <w:sz w:val="24"/>
          <w:szCs w:val="24"/>
        </w:rPr>
        <w:t>、主要工作和技术要求：</w:t>
      </w:r>
    </w:p>
    <w:p w14:paraId="2A3F0949" w14:textId="50128345" w:rsidR="00F95B83" w:rsidRPr="005C4FCF" w:rsidRDefault="00F95B83" w:rsidP="00F95B83">
      <w:pPr>
        <w:spacing w:line="360" w:lineRule="auto"/>
        <w:ind w:firstLine="420"/>
        <w:rPr>
          <w:rFonts w:ascii="宋体" w:eastAsia="宋体" w:hAnsi="宋体"/>
          <w:b/>
          <w:bCs/>
          <w:sz w:val="24"/>
          <w:szCs w:val="24"/>
        </w:rPr>
      </w:pPr>
      <w:r w:rsidRPr="005C4FCF">
        <w:rPr>
          <w:rFonts w:ascii="宋体" w:eastAsia="宋体" w:hAnsi="宋体"/>
          <w:b/>
          <w:bCs/>
          <w:sz w:val="24"/>
          <w:szCs w:val="24"/>
        </w:rPr>
        <w:t>1</w:t>
      </w:r>
      <w:r w:rsidRPr="005C4FCF">
        <w:rPr>
          <w:rFonts w:ascii="宋体" w:eastAsia="宋体" w:hAnsi="宋体" w:hint="eastAsia"/>
          <w:b/>
          <w:bCs/>
          <w:sz w:val="24"/>
          <w:szCs w:val="24"/>
        </w:rPr>
        <w:t>）</w:t>
      </w:r>
      <w:r w:rsidR="0088213B">
        <w:rPr>
          <w:rFonts w:ascii="宋体" w:eastAsia="宋体" w:hAnsi="宋体" w:hint="eastAsia"/>
          <w:b/>
          <w:bCs/>
          <w:sz w:val="24"/>
          <w:szCs w:val="24"/>
        </w:rPr>
        <w:t>中标后</w:t>
      </w:r>
      <w:r w:rsidR="000540B3">
        <w:rPr>
          <w:rFonts w:ascii="宋体" w:eastAsia="宋体" w:hAnsi="宋体" w:hint="eastAsia"/>
          <w:b/>
          <w:bCs/>
          <w:sz w:val="24"/>
          <w:szCs w:val="24"/>
        </w:rPr>
        <w:t>，甲方需在正常工作状态，使用热成像仪对上述工作内容的配电柜进行检查记录，在大修期间</w:t>
      </w:r>
      <w:r w:rsidR="005C4FCF">
        <w:rPr>
          <w:rFonts w:ascii="宋体" w:eastAsia="宋体" w:hAnsi="宋体" w:hint="eastAsia"/>
          <w:b/>
          <w:bCs/>
          <w:sz w:val="24"/>
          <w:szCs w:val="24"/>
        </w:rPr>
        <w:t>检查紧固清理全厂</w:t>
      </w:r>
      <w:r w:rsidR="005F57F5">
        <w:rPr>
          <w:rFonts w:ascii="宋体" w:eastAsia="宋体" w:hAnsi="宋体" w:hint="eastAsia"/>
          <w:b/>
          <w:bCs/>
          <w:sz w:val="24"/>
          <w:szCs w:val="24"/>
        </w:rPr>
        <w:t>PC室、</w:t>
      </w:r>
      <w:r w:rsidR="005C4FCF">
        <w:rPr>
          <w:rFonts w:ascii="宋体" w:eastAsia="宋体" w:hAnsi="宋体" w:hint="eastAsia"/>
          <w:b/>
          <w:bCs/>
          <w:sz w:val="24"/>
          <w:szCs w:val="24"/>
        </w:rPr>
        <w:t>配电室</w:t>
      </w:r>
      <w:r w:rsidR="005F57F5">
        <w:rPr>
          <w:rFonts w:ascii="宋体" w:eastAsia="宋体" w:hAnsi="宋体" w:hint="eastAsia"/>
          <w:b/>
          <w:bCs/>
          <w:sz w:val="24"/>
          <w:szCs w:val="24"/>
        </w:rPr>
        <w:t>低压</w:t>
      </w:r>
      <w:r w:rsidR="005C4FCF">
        <w:rPr>
          <w:rFonts w:ascii="宋体" w:eastAsia="宋体" w:hAnsi="宋体" w:hint="eastAsia"/>
          <w:b/>
          <w:bCs/>
          <w:sz w:val="24"/>
          <w:szCs w:val="24"/>
        </w:rPr>
        <w:t>配电柜的母排，</w:t>
      </w:r>
      <w:r w:rsidRPr="005C4FCF">
        <w:rPr>
          <w:rFonts w:ascii="宋体" w:eastAsia="宋体" w:hAnsi="宋体"/>
          <w:b/>
          <w:bCs/>
          <w:sz w:val="24"/>
          <w:szCs w:val="24"/>
        </w:rPr>
        <w:t>对低压配电柜</w:t>
      </w:r>
      <w:r w:rsidR="005F57F5">
        <w:rPr>
          <w:rFonts w:ascii="宋体" w:eastAsia="宋体" w:hAnsi="宋体" w:hint="eastAsia"/>
          <w:b/>
          <w:bCs/>
          <w:sz w:val="24"/>
          <w:szCs w:val="24"/>
        </w:rPr>
        <w:t>进、出线开关</w:t>
      </w:r>
      <w:r w:rsidRPr="005C4FCF">
        <w:rPr>
          <w:rFonts w:ascii="宋体" w:eastAsia="宋体" w:hAnsi="宋体"/>
          <w:b/>
          <w:bCs/>
          <w:sz w:val="24"/>
          <w:szCs w:val="24"/>
        </w:rPr>
        <w:t>进行检查，各接线端子、插接件检查，连接螺栓紧固</w:t>
      </w:r>
      <w:r w:rsidR="00C57EB0">
        <w:rPr>
          <w:rFonts w:ascii="宋体" w:eastAsia="宋体" w:hAnsi="宋体" w:hint="eastAsia"/>
          <w:b/>
          <w:bCs/>
          <w:sz w:val="24"/>
          <w:szCs w:val="24"/>
        </w:rPr>
        <w:t>。</w:t>
      </w:r>
    </w:p>
    <w:p w14:paraId="4F540DEF"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Pr="00F95B83">
        <w:rPr>
          <w:rFonts w:ascii="宋体" w:eastAsia="宋体" w:hAnsi="宋体"/>
          <w:sz w:val="24"/>
          <w:szCs w:val="24"/>
        </w:rPr>
        <w:t>对低压配电柜各回路进行清灰除尘，对单元活动机构进行检查无卡涩现象。</w:t>
      </w:r>
    </w:p>
    <w:p w14:paraId="66A7708D"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Pr="00F95B83">
        <w:rPr>
          <w:rFonts w:ascii="宋体" w:eastAsia="宋体" w:hAnsi="宋体"/>
          <w:sz w:val="24"/>
          <w:szCs w:val="24"/>
        </w:rPr>
        <w:t>电气元件检查，紧固，清灰保养，电缆进出</w:t>
      </w:r>
      <w:proofErr w:type="gramStart"/>
      <w:r w:rsidRPr="00F95B83">
        <w:rPr>
          <w:rFonts w:ascii="宋体" w:eastAsia="宋体" w:hAnsi="宋体"/>
          <w:sz w:val="24"/>
          <w:szCs w:val="24"/>
        </w:rPr>
        <w:t>线状况</w:t>
      </w:r>
      <w:proofErr w:type="gramEnd"/>
      <w:r w:rsidRPr="00F95B83">
        <w:rPr>
          <w:rFonts w:ascii="宋体" w:eastAsia="宋体" w:hAnsi="宋体"/>
          <w:sz w:val="24"/>
          <w:szCs w:val="24"/>
        </w:rPr>
        <w:t>检查，电缆绝缘层无变色损坏，线鼻子连接可靠。</w:t>
      </w:r>
    </w:p>
    <w:p w14:paraId="4095AC30"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Pr="00F95B83">
        <w:rPr>
          <w:rFonts w:ascii="宋体" w:eastAsia="宋体" w:hAnsi="宋体"/>
          <w:sz w:val="24"/>
          <w:szCs w:val="24"/>
        </w:rPr>
        <w:t>检查元器件的整定值等。检查现场开关紧固接线。</w:t>
      </w:r>
    </w:p>
    <w:p w14:paraId="48FB748B"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sidRPr="00F95B83">
        <w:rPr>
          <w:rFonts w:ascii="宋体" w:eastAsia="宋体" w:hAnsi="宋体"/>
          <w:sz w:val="24"/>
          <w:szCs w:val="24"/>
        </w:rPr>
        <w:t>检查并测量丝束PC配电室电缆绝缘状况，记录绝缘测量数据。</w:t>
      </w:r>
    </w:p>
    <w:p w14:paraId="71B2E0CB" w14:textId="504345D8" w:rsidR="00F95B83" w:rsidRPr="00623096" w:rsidRDefault="00F95B83" w:rsidP="00F95B83">
      <w:pPr>
        <w:spacing w:line="360" w:lineRule="auto"/>
        <w:ind w:firstLine="420"/>
        <w:rPr>
          <w:rFonts w:ascii="宋体" w:eastAsia="宋体" w:hAnsi="宋体"/>
          <w:b/>
          <w:bCs/>
          <w:sz w:val="24"/>
          <w:szCs w:val="24"/>
        </w:rPr>
      </w:pPr>
      <w:r w:rsidRPr="00623096">
        <w:rPr>
          <w:rFonts w:ascii="宋体" w:eastAsia="宋体" w:hAnsi="宋体"/>
          <w:b/>
          <w:bCs/>
          <w:sz w:val="24"/>
          <w:szCs w:val="24"/>
        </w:rPr>
        <w:t>6</w:t>
      </w:r>
      <w:r w:rsidRPr="00623096">
        <w:rPr>
          <w:rFonts w:ascii="宋体" w:eastAsia="宋体" w:hAnsi="宋体" w:hint="eastAsia"/>
          <w:b/>
          <w:bCs/>
          <w:sz w:val="24"/>
          <w:szCs w:val="24"/>
        </w:rPr>
        <w:t>）</w:t>
      </w:r>
      <w:r w:rsidRPr="00623096">
        <w:rPr>
          <w:rFonts w:ascii="宋体" w:eastAsia="宋体" w:hAnsi="宋体"/>
          <w:b/>
          <w:bCs/>
          <w:sz w:val="24"/>
          <w:szCs w:val="24"/>
        </w:rPr>
        <w:t>检查配电抽屉指示灯及相关配件机构工作状况，对存在的设备缺陷进行消缺处理</w:t>
      </w:r>
      <w:r w:rsidR="00623096">
        <w:rPr>
          <w:rFonts w:ascii="宋体" w:eastAsia="宋体" w:hAnsi="宋体" w:hint="eastAsia"/>
          <w:b/>
          <w:bCs/>
          <w:sz w:val="24"/>
          <w:szCs w:val="24"/>
        </w:rPr>
        <w:t>，更换制浆老MCC1、丝束老MCC2配电柜操作手柄旋转机构。</w:t>
      </w:r>
    </w:p>
    <w:p w14:paraId="7666C5F3"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w:t>
      </w:r>
      <w:r w:rsidRPr="00F95B83">
        <w:rPr>
          <w:rFonts w:ascii="宋体" w:eastAsia="宋体" w:hAnsi="宋体"/>
          <w:sz w:val="24"/>
          <w:szCs w:val="24"/>
        </w:rPr>
        <w:tab/>
        <w:t>维护保养工作完成后需配合甲方开车调试。</w:t>
      </w:r>
    </w:p>
    <w:p w14:paraId="5FC5055E"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w:t>
      </w:r>
      <w:r w:rsidRPr="00F95B83">
        <w:rPr>
          <w:rFonts w:ascii="宋体" w:eastAsia="宋体" w:hAnsi="宋体"/>
          <w:sz w:val="24"/>
          <w:szCs w:val="24"/>
        </w:rPr>
        <w:t>维护保养工作所需的工器具、劳保用品等由乙方自备。</w:t>
      </w:r>
    </w:p>
    <w:p w14:paraId="246BDE5D" w14:textId="204A18F9" w:rsid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w:t>
      </w:r>
      <w:r w:rsidRPr="00F95B83">
        <w:rPr>
          <w:rFonts w:ascii="宋体" w:eastAsia="宋体" w:hAnsi="宋体"/>
          <w:sz w:val="24"/>
          <w:szCs w:val="24"/>
        </w:rPr>
        <w:t>工作完成后提供维护保养工作报告。</w:t>
      </w:r>
    </w:p>
    <w:p w14:paraId="55ACC719" w14:textId="3DC20FDA" w:rsidR="00C9323D" w:rsidRDefault="00623096" w:rsidP="00F95B83">
      <w:pPr>
        <w:spacing w:line="360" w:lineRule="auto"/>
        <w:ind w:firstLine="420"/>
        <w:rPr>
          <w:rFonts w:ascii="宋体" w:eastAsia="宋体" w:hAnsi="宋体"/>
          <w:b/>
          <w:bCs/>
          <w:sz w:val="24"/>
          <w:szCs w:val="24"/>
        </w:rPr>
      </w:pPr>
      <w:r w:rsidRPr="00623096">
        <w:rPr>
          <w:rFonts w:ascii="宋体" w:eastAsia="宋体" w:hAnsi="宋体" w:hint="eastAsia"/>
          <w:b/>
          <w:bCs/>
          <w:sz w:val="24"/>
          <w:szCs w:val="24"/>
        </w:rPr>
        <w:t>10）更换2#打包机控制柜、</w:t>
      </w:r>
      <w:proofErr w:type="gramStart"/>
      <w:r w:rsidRPr="00623096">
        <w:rPr>
          <w:rFonts w:ascii="宋体" w:eastAsia="宋体" w:hAnsi="宋体" w:hint="eastAsia"/>
          <w:b/>
          <w:bCs/>
          <w:sz w:val="24"/>
          <w:szCs w:val="24"/>
        </w:rPr>
        <w:t>丝包输送辊</w:t>
      </w:r>
      <w:proofErr w:type="gramEnd"/>
      <w:r w:rsidRPr="00623096">
        <w:rPr>
          <w:rFonts w:ascii="宋体" w:eastAsia="宋体" w:hAnsi="宋体" w:hint="eastAsia"/>
          <w:b/>
          <w:bCs/>
          <w:sz w:val="24"/>
          <w:szCs w:val="24"/>
        </w:rPr>
        <w:t>控制柜内电气元器件，包含微型断路器、交流接触器、中间继电器。</w:t>
      </w:r>
    </w:p>
    <w:p w14:paraId="1052FE35" w14:textId="5B8FFD6B" w:rsidR="00672605" w:rsidRPr="00623096" w:rsidRDefault="00672605" w:rsidP="00F95B83">
      <w:pPr>
        <w:spacing w:line="360" w:lineRule="auto"/>
        <w:ind w:firstLine="420"/>
        <w:rPr>
          <w:rFonts w:ascii="宋体" w:eastAsia="宋体" w:hAnsi="宋体"/>
          <w:b/>
          <w:bCs/>
          <w:sz w:val="24"/>
          <w:szCs w:val="24"/>
        </w:rPr>
      </w:pPr>
      <w:r>
        <w:rPr>
          <w:rFonts w:ascii="宋体" w:eastAsia="宋体" w:hAnsi="宋体" w:hint="eastAsia"/>
          <w:b/>
          <w:bCs/>
          <w:sz w:val="24"/>
          <w:szCs w:val="24"/>
        </w:rPr>
        <w:t>11）更换丝束循环水泵电缆及接头，检查丝束循环水配电</w:t>
      </w:r>
      <w:proofErr w:type="gramStart"/>
      <w:r>
        <w:rPr>
          <w:rFonts w:ascii="宋体" w:eastAsia="宋体" w:hAnsi="宋体" w:hint="eastAsia"/>
          <w:b/>
          <w:bCs/>
          <w:sz w:val="24"/>
          <w:szCs w:val="24"/>
        </w:rPr>
        <w:t>室母排</w:t>
      </w:r>
      <w:proofErr w:type="gramEnd"/>
      <w:r>
        <w:rPr>
          <w:rFonts w:ascii="宋体" w:eastAsia="宋体" w:hAnsi="宋体" w:hint="eastAsia"/>
          <w:b/>
          <w:bCs/>
          <w:sz w:val="24"/>
          <w:szCs w:val="24"/>
        </w:rPr>
        <w:t>。</w:t>
      </w:r>
    </w:p>
    <w:p w14:paraId="374140BB" w14:textId="77777777" w:rsidR="00C9323D" w:rsidRPr="00F95B83" w:rsidRDefault="00C9323D" w:rsidP="00F95B83">
      <w:pPr>
        <w:spacing w:line="360" w:lineRule="auto"/>
        <w:ind w:firstLine="420"/>
        <w:rPr>
          <w:rFonts w:ascii="宋体" w:eastAsia="宋体" w:hAnsi="宋体"/>
          <w:sz w:val="24"/>
          <w:szCs w:val="24"/>
        </w:rPr>
      </w:pPr>
    </w:p>
    <w:p w14:paraId="593E48E3" w14:textId="39C5F564" w:rsidR="00D004DD" w:rsidRPr="00643B8E" w:rsidRDefault="00C57EB0" w:rsidP="00D004DD">
      <w:pPr>
        <w:spacing w:line="360" w:lineRule="auto"/>
        <w:rPr>
          <w:rFonts w:ascii="宋体" w:eastAsia="宋体" w:hAnsi="宋体"/>
          <w:spacing w:val="16"/>
          <w:sz w:val="24"/>
          <w:szCs w:val="24"/>
        </w:rPr>
      </w:pPr>
      <w:r>
        <w:rPr>
          <w:rFonts w:ascii="宋体" w:eastAsia="宋体" w:hAnsi="宋体" w:hint="eastAsia"/>
          <w:spacing w:val="16"/>
          <w:sz w:val="24"/>
          <w:szCs w:val="24"/>
        </w:rPr>
        <w:t>3.4</w:t>
      </w:r>
      <w:r w:rsidR="00D004DD" w:rsidRPr="00643B8E">
        <w:rPr>
          <w:rFonts w:ascii="宋体" w:eastAsia="宋体" w:hAnsi="宋体" w:hint="eastAsia"/>
          <w:spacing w:val="16"/>
          <w:sz w:val="24"/>
          <w:szCs w:val="24"/>
        </w:rPr>
        <w:t>、现场施工安全</w:t>
      </w:r>
      <w:r w:rsidR="00F95B83">
        <w:rPr>
          <w:rFonts w:ascii="宋体" w:eastAsia="宋体" w:hAnsi="宋体" w:hint="eastAsia"/>
          <w:spacing w:val="16"/>
          <w:sz w:val="24"/>
          <w:szCs w:val="24"/>
        </w:rPr>
        <w:t>要求：</w:t>
      </w:r>
    </w:p>
    <w:p w14:paraId="457F01A9"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sidRPr="00F95B83">
        <w:rPr>
          <w:rFonts w:ascii="宋体" w:eastAsia="宋体" w:hAnsi="宋体"/>
          <w:sz w:val="24"/>
          <w:szCs w:val="24"/>
        </w:rPr>
        <w:t>提供施工技术和安全方案、施工进度，经甲方审核后实施。施工人员必须具有电工证，配置专职安全员。</w:t>
      </w:r>
    </w:p>
    <w:p w14:paraId="346F7807"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Pr="00F95B83">
        <w:rPr>
          <w:rFonts w:ascii="宋体" w:eastAsia="宋体" w:hAnsi="宋体"/>
          <w:sz w:val="24"/>
          <w:szCs w:val="24"/>
        </w:rPr>
        <w:t>遵守甲方的各项安全管理制度，详见安全要求。</w:t>
      </w:r>
    </w:p>
    <w:p w14:paraId="335C70E5"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Pr="00F95B83">
        <w:rPr>
          <w:rFonts w:ascii="宋体" w:eastAsia="宋体" w:hAnsi="宋体"/>
          <w:sz w:val="24"/>
          <w:szCs w:val="24"/>
        </w:rPr>
        <w:t>工作开始前，必须获得甲方现场监护人员的许可后，才能开始检查维护工作。</w:t>
      </w:r>
    </w:p>
    <w:p w14:paraId="7C63DE8C"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Pr="00F95B83">
        <w:rPr>
          <w:rFonts w:ascii="宋体" w:eastAsia="宋体" w:hAnsi="宋体"/>
          <w:sz w:val="24"/>
          <w:szCs w:val="24"/>
        </w:rPr>
        <w:t>工作前必须进行验电，确认无电后才能开始工作。</w:t>
      </w:r>
    </w:p>
    <w:p w14:paraId="1E5DAD81"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lastRenderedPageBreak/>
        <w:t>5</w:t>
      </w:r>
      <w:r>
        <w:rPr>
          <w:rFonts w:ascii="宋体" w:eastAsia="宋体" w:hAnsi="宋体" w:hint="eastAsia"/>
          <w:sz w:val="24"/>
          <w:szCs w:val="24"/>
        </w:rPr>
        <w:t>）</w:t>
      </w:r>
      <w:r w:rsidRPr="00F95B83">
        <w:rPr>
          <w:rFonts w:ascii="宋体" w:eastAsia="宋体" w:hAnsi="宋体"/>
          <w:sz w:val="24"/>
          <w:szCs w:val="24"/>
        </w:rPr>
        <w:t>在指定的地点和设备上工作，工作区域设置隔离栏，不得</w:t>
      </w:r>
      <w:proofErr w:type="gramStart"/>
      <w:r w:rsidRPr="00F95B83">
        <w:rPr>
          <w:rFonts w:ascii="宋体" w:eastAsia="宋体" w:hAnsi="宋体"/>
          <w:sz w:val="24"/>
          <w:szCs w:val="24"/>
        </w:rPr>
        <w:t>随意随意</w:t>
      </w:r>
      <w:proofErr w:type="gramEnd"/>
      <w:r w:rsidRPr="00F95B83">
        <w:rPr>
          <w:rFonts w:ascii="宋体" w:eastAsia="宋体" w:hAnsi="宋体"/>
          <w:sz w:val="24"/>
          <w:szCs w:val="24"/>
        </w:rPr>
        <w:t>变动工作地点。</w:t>
      </w:r>
    </w:p>
    <w:p w14:paraId="0AD5DF18"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w:t>
      </w:r>
      <w:r w:rsidRPr="00F95B83">
        <w:rPr>
          <w:rFonts w:ascii="宋体" w:eastAsia="宋体" w:hAnsi="宋体"/>
          <w:sz w:val="24"/>
          <w:szCs w:val="24"/>
        </w:rPr>
        <w:t>严禁擅自操作任何现场开关。</w:t>
      </w:r>
    </w:p>
    <w:p w14:paraId="49DC5C28" w14:textId="77777777" w:rsidR="00F95B83" w:rsidRP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w:t>
      </w:r>
      <w:r w:rsidRPr="00F95B83">
        <w:rPr>
          <w:rFonts w:ascii="宋体" w:eastAsia="宋体" w:hAnsi="宋体"/>
          <w:sz w:val="24"/>
          <w:szCs w:val="24"/>
        </w:rPr>
        <w:t>在施工过程中，必须服从甲方现场监护人员对质量和安全等方面的监督和管理。</w:t>
      </w:r>
    </w:p>
    <w:p w14:paraId="25C84C77" w14:textId="62A032B6" w:rsidR="00F95B83" w:rsidRDefault="00F95B83" w:rsidP="00F95B83">
      <w:pPr>
        <w:spacing w:line="360" w:lineRule="auto"/>
        <w:ind w:firstLine="42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w:t>
      </w:r>
      <w:r w:rsidRPr="00F95B83">
        <w:rPr>
          <w:rFonts w:ascii="宋体" w:eastAsia="宋体" w:hAnsi="宋体"/>
          <w:sz w:val="24"/>
          <w:szCs w:val="24"/>
        </w:rPr>
        <w:t>必须保证施工进度，确保在规定的工期时间内，保质保量地完成全部配电柜维护保养工作</w:t>
      </w:r>
      <w:r>
        <w:rPr>
          <w:rFonts w:ascii="宋体" w:eastAsia="宋体" w:hAnsi="宋体" w:hint="eastAsia"/>
          <w:sz w:val="24"/>
          <w:szCs w:val="24"/>
        </w:rPr>
        <w:t>。</w:t>
      </w:r>
    </w:p>
    <w:p w14:paraId="102A3438" w14:textId="77777777" w:rsidR="00D004DD" w:rsidRPr="00687879" w:rsidRDefault="00D004DD" w:rsidP="00F95B83">
      <w:pPr>
        <w:spacing w:beforeLines="50" w:before="156" w:afterLines="50" w:after="156" w:line="360" w:lineRule="auto"/>
        <w:rPr>
          <w:rFonts w:ascii="宋体" w:eastAsia="宋体" w:hAnsi="宋体"/>
          <w:sz w:val="24"/>
          <w:szCs w:val="24"/>
        </w:rPr>
      </w:pPr>
      <w:r w:rsidRPr="00687879">
        <w:rPr>
          <w:rFonts w:ascii="宋体" w:eastAsia="宋体" w:hAnsi="宋体" w:hint="eastAsia"/>
          <w:b/>
          <w:sz w:val="24"/>
          <w:szCs w:val="24"/>
        </w:rPr>
        <w:t>四</w:t>
      </w:r>
      <w:r>
        <w:rPr>
          <w:rFonts w:ascii="宋体" w:eastAsia="宋体" w:hAnsi="宋体" w:hint="eastAsia"/>
          <w:b/>
          <w:sz w:val="24"/>
          <w:szCs w:val="24"/>
        </w:rPr>
        <w:t>、</w:t>
      </w:r>
      <w:r w:rsidRPr="00687879">
        <w:rPr>
          <w:rFonts w:ascii="宋体" w:eastAsia="宋体" w:hAnsi="宋体" w:hint="eastAsia"/>
          <w:b/>
          <w:sz w:val="24"/>
          <w:szCs w:val="24"/>
        </w:rPr>
        <w:t>施工安全和进度</w:t>
      </w:r>
      <w:r w:rsidRPr="00687879">
        <w:rPr>
          <w:rFonts w:ascii="宋体" w:eastAsia="宋体" w:hAnsi="宋体"/>
          <w:sz w:val="24"/>
          <w:szCs w:val="24"/>
        </w:rPr>
        <w:t xml:space="preserve"> </w:t>
      </w:r>
    </w:p>
    <w:p w14:paraId="3E220AA8" w14:textId="77777777" w:rsidR="00D004DD" w:rsidRPr="00687879" w:rsidRDefault="00D004DD" w:rsidP="00D004DD">
      <w:pPr>
        <w:spacing w:line="360" w:lineRule="auto"/>
        <w:rPr>
          <w:rFonts w:ascii="宋体" w:eastAsia="宋体" w:hAnsi="宋体"/>
          <w:sz w:val="24"/>
          <w:szCs w:val="24"/>
        </w:rPr>
      </w:pPr>
      <w:r w:rsidRPr="00687879">
        <w:rPr>
          <w:rFonts w:ascii="宋体" w:eastAsia="宋体" w:hAnsi="宋体"/>
          <w:sz w:val="24"/>
          <w:szCs w:val="24"/>
        </w:rPr>
        <w:t>1</w:t>
      </w:r>
      <w:r>
        <w:rPr>
          <w:rFonts w:ascii="宋体" w:eastAsia="宋体" w:hAnsi="宋体"/>
          <w:sz w:val="24"/>
          <w:szCs w:val="24"/>
        </w:rPr>
        <w:t>、</w:t>
      </w:r>
      <w:r w:rsidRPr="00687879">
        <w:rPr>
          <w:rFonts w:ascii="宋体" w:eastAsia="宋体" w:hAnsi="宋体"/>
          <w:sz w:val="24"/>
          <w:szCs w:val="24"/>
        </w:rPr>
        <w:t>施工区域安全要求</w:t>
      </w:r>
    </w:p>
    <w:p w14:paraId="3AFF9F5B" w14:textId="77777777" w:rsidR="00D004DD" w:rsidRPr="00687879" w:rsidRDefault="00D004DD" w:rsidP="00D004DD">
      <w:pPr>
        <w:spacing w:line="360" w:lineRule="auto"/>
        <w:ind w:firstLineChars="200" w:firstLine="480"/>
        <w:rPr>
          <w:rFonts w:ascii="宋体" w:eastAsia="宋体" w:hAnsi="宋体"/>
          <w:sz w:val="24"/>
          <w:szCs w:val="24"/>
        </w:rPr>
      </w:pPr>
      <w:r w:rsidRPr="00687879">
        <w:rPr>
          <w:rFonts w:ascii="宋体" w:eastAsia="宋体" w:hAnsi="宋体" w:hint="eastAsia"/>
          <w:sz w:val="24"/>
          <w:szCs w:val="24"/>
        </w:rPr>
        <w:t>必须严格遵守昆</w:t>
      </w:r>
      <w:proofErr w:type="gramStart"/>
      <w:r w:rsidRPr="00687879">
        <w:rPr>
          <w:rFonts w:ascii="宋体" w:eastAsia="宋体" w:hAnsi="宋体" w:hint="eastAsia"/>
          <w:sz w:val="24"/>
          <w:szCs w:val="24"/>
        </w:rPr>
        <w:t>纤</w:t>
      </w:r>
      <w:proofErr w:type="gramEnd"/>
      <w:r w:rsidRPr="00687879">
        <w:rPr>
          <w:rFonts w:ascii="宋体" w:eastAsia="宋体" w:hAnsi="宋体" w:hint="eastAsia"/>
          <w:sz w:val="24"/>
          <w:szCs w:val="24"/>
        </w:rPr>
        <w:t>公司各项安全管理制度，进入现场正确使用安全劳动防护用品。必须保证施工进度，确保在规定的工期时间内，保质保量地完成全部安装调试工作。</w:t>
      </w:r>
    </w:p>
    <w:p w14:paraId="7B91351B" w14:textId="77777777" w:rsidR="00D004DD" w:rsidRPr="00687879" w:rsidRDefault="00D004DD" w:rsidP="00D004DD">
      <w:pPr>
        <w:spacing w:line="360" w:lineRule="auto"/>
        <w:rPr>
          <w:rFonts w:ascii="宋体" w:eastAsia="宋体" w:hAnsi="宋体"/>
          <w:sz w:val="24"/>
          <w:szCs w:val="24"/>
        </w:rPr>
      </w:pPr>
      <w:r w:rsidRPr="00687879">
        <w:rPr>
          <w:rFonts w:ascii="宋体" w:eastAsia="宋体" w:hAnsi="宋体"/>
          <w:sz w:val="24"/>
          <w:szCs w:val="24"/>
        </w:rPr>
        <w:t>2</w:t>
      </w:r>
      <w:r>
        <w:rPr>
          <w:rFonts w:ascii="宋体" w:eastAsia="宋体" w:hAnsi="宋体"/>
          <w:sz w:val="24"/>
          <w:szCs w:val="24"/>
        </w:rPr>
        <w:t>、</w:t>
      </w:r>
      <w:r w:rsidRPr="00687879">
        <w:rPr>
          <w:rFonts w:ascii="宋体" w:eastAsia="宋体" w:hAnsi="宋体"/>
          <w:sz w:val="24"/>
          <w:szCs w:val="24"/>
        </w:rPr>
        <w:t>昆</w:t>
      </w:r>
      <w:proofErr w:type="gramStart"/>
      <w:r w:rsidRPr="00687879">
        <w:rPr>
          <w:rFonts w:ascii="宋体" w:eastAsia="宋体" w:hAnsi="宋体"/>
          <w:sz w:val="24"/>
          <w:szCs w:val="24"/>
        </w:rPr>
        <w:t>纤</w:t>
      </w:r>
      <w:proofErr w:type="gramEnd"/>
      <w:r w:rsidRPr="00687879">
        <w:rPr>
          <w:rFonts w:ascii="宋体" w:eastAsia="宋体" w:hAnsi="宋体"/>
          <w:sz w:val="24"/>
          <w:szCs w:val="24"/>
        </w:rPr>
        <w:t xml:space="preserve">安全要求: </w:t>
      </w:r>
    </w:p>
    <w:p w14:paraId="0CAF3EDA"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1)项目施工时施工单位除严格执行国家相关安全规范外，还应严格执行昆</w:t>
      </w:r>
      <w:proofErr w:type="gramStart"/>
      <w:r w:rsidRPr="00687879">
        <w:rPr>
          <w:rFonts w:ascii="宋体" w:eastAsia="宋体" w:hAnsi="宋体"/>
          <w:sz w:val="24"/>
          <w:szCs w:val="24"/>
        </w:rPr>
        <w:t>纤</w:t>
      </w:r>
      <w:proofErr w:type="gramEnd"/>
      <w:r w:rsidRPr="00687879">
        <w:rPr>
          <w:rFonts w:ascii="宋体" w:eastAsia="宋体" w:hAnsi="宋体"/>
          <w:sz w:val="24"/>
          <w:szCs w:val="24"/>
        </w:rPr>
        <w:t>安全管理制度及《现场施工检查、监护表》《移动电器检查（监护）表》及《临时用电申请表》《昆纤公司项目隐蔽工程随工验收单》的安全要求。施工单位应指定安全员进行监督。</w:t>
      </w:r>
    </w:p>
    <w:p w14:paraId="3A0AF65B"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2）如果施工时违反上述表格的要求，将视为违反《承包商环境、健康、安全协议》第六条的规定。第一次违章时将受到每人次100元的扣款，第二次将受到每人次300元扣款，第三次违章时违章人员将不得进入昆</w:t>
      </w:r>
      <w:proofErr w:type="gramStart"/>
      <w:r w:rsidRPr="00687879">
        <w:rPr>
          <w:rFonts w:ascii="宋体" w:eastAsia="宋体" w:hAnsi="宋体"/>
          <w:sz w:val="24"/>
          <w:szCs w:val="24"/>
        </w:rPr>
        <w:t>纤</w:t>
      </w:r>
      <w:proofErr w:type="gramEnd"/>
      <w:r w:rsidRPr="00687879">
        <w:rPr>
          <w:rFonts w:ascii="宋体" w:eastAsia="宋体" w:hAnsi="宋体"/>
          <w:sz w:val="24"/>
          <w:szCs w:val="24"/>
        </w:rPr>
        <w:t>施工。</w:t>
      </w:r>
    </w:p>
    <w:p w14:paraId="5199CDA2"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3）报价时注意：施工中涉及搭拆脚手架工程的，脚手架需选用昆</w:t>
      </w:r>
      <w:proofErr w:type="gramStart"/>
      <w:r w:rsidRPr="00687879">
        <w:rPr>
          <w:rFonts w:ascii="宋体" w:eastAsia="宋体" w:hAnsi="宋体"/>
          <w:sz w:val="24"/>
          <w:szCs w:val="24"/>
        </w:rPr>
        <w:t>纤</w:t>
      </w:r>
      <w:proofErr w:type="gramEnd"/>
      <w:r w:rsidRPr="00687879">
        <w:rPr>
          <w:rFonts w:ascii="宋体" w:eastAsia="宋体" w:hAnsi="宋体"/>
          <w:sz w:val="24"/>
          <w:szCs w:val="24"/>
        </w:rPr>
        <w:t>提供的</w:t>
      </w:r>
      <w:proofErr w:type="gramStart"/>
      <w:r w:rsidRPr="00687879">
        <w:rPr>
          <w:rFonts w:ascii="宋体" w:eastAsia="宋体" w:hAnsi="宋体"/>
          <w:sz w:val="24"/>
          <w:szCs w:val="24"/>
        </w:rPr>
        <w:t>承插型盘扣</w:t>
      </w:r>
      <w:proofErr w:type="gramEnd"/>
      <w:r w:rsidRPr="00687879">
        <w:rPr>
          <w:rFonts w:ascii="宋体" w:eastAsia="宋体" w:hAnsi="宋体"/>
          <w:sz w:val="24"/>
          <w:szCs w:val="24"/>
        </w:rPr>
        <w:t>式钢管支架（含钢管、扣件、钢跳板等），乙方报价时只报搭设和拆除的人工费及安全网等费用（安全网由乙方提供）、否则在报价预算书审核时，由昆纤扣减。</w:t>
      </w:r>
    </w:p>
    <w:p w14:paraId="1472B21F" w14:textId="77777777" w:rsidR="00D004DD" w:rsidRPr="00687879" w:rsidRDefault="00D004DD" w:rsidP="00D004DD">
      <w:pPr>
        <w:spacing w:line="360" w:lineRule="auto"/>
        <w:rPr>
          <w:rFonts w:ascii="宋体" w:eastAsia="宋体" w:hAnsi="宋体"/>
          <w:sz w:val="24"/>
          <w:szCs w:val="24"/>
        </w:rPr>
      </w:pPr>
      <w:r w:rsidRPr="00687879">
        <w:rPr>
          <w:rFonts w:ascii="宋体" w:eastAsia="宋体" w:hAnsi="宋体"/>
          <w:sz w:val="24"/>
          <w:szCs w:val="24"/>
        </w:rPr>
        <w:t>3</w:t>
      </w:r>
      <w:r>
        <w:rPr>
          <w:rFonts w:ascii="宋体" w:eastAsia="宋体" w:hAnsi="宋体"/>
          <w:sz w:val="24"/>
          <w:szCs w:val="24"/>
        </w:rPr>
        <w:t>、</w:t>
      </w:r>
      <w:r w:rsidRPr="00687879">
        <w:rPr>
          <w:rFonts w:ascii="宋体" w:eastAsia="宋体" w:hAnsi="宋体"/>
          <w:sz w:val="24"/>
          <w:szCs w:val="24"/>
        </w:rPr>
        <w:t>项目</w:t>
      </w:r>
      <w:r w:rsidRPr="00687879">
        <w:rPr>
          <w:rFonts w:ascii="宋体" w:eastAsia="宋体" w:hAnsi="宋体" w:hint="eastAsia"/>
          <w:sz w:val="24"/>
          <w:szCs w:val="24"/>
        </w:rPr>
        <w:t>施工</w:t>
      </w:r>
      <w:r w:rsidRPr="00687879">
        <w:rPr>
          <w:rFonts w:ascii="宋体" w:eastAsia="宋体" w:hAnsi="宋体"/>
          <w:sz w:val="24"/>
          <w:szCs w:val="24"/>
        </w:rPr>
        <w:t>进度要求（施工进度、工期、时间要求）</w:t>
      </w:r>
    </w:p>
    <w:p w14:paraId="0F2802D1" w14:textId="4271DE51" w:rsidR="00D004DD" w:rsidRPr="00687879" w:rsidRDefault="00D004DD" w:rsidP="00D004DD">
      <w:pPr>
        <w:spacing w:line="360" w:lineRule="auto"/>
        <w:ind w:firstLine="420"/>
        <w:rPr>
          <w:rFonts w:ascii="宋体" w:eastAsia="宋体" w:hAnsi="宋体"/>
          <w:sz w:val="24"/>
          <w:szCs w:val="24"/>
          <w:u w:val="single"/>
        </w:rPr>
      </w:pPr>
      <w:r w:rsidRPr="00687879">
        <w:rPr>
          <w:rFonts w:ascii="宋体" w:eastAsia="宋体" w:hAnsi="宋体" w:hint="eastAsia"/>
          <w:sz w:val="24"/>
          <w:szCs w:val="24"/>
        </w:rPr>
        <w:t>1）由于生产特殊性，本次项目施工时间为</w:t>
      </w:r>
      <w:r w:rsidRPr="0023781D">
        <w:rPr>
          <w:rFonts w:ascii="宋体" w:eastAsia="宋体" w:hAnsi="宋体" w:hint="eastAsia"/>
          <w:b/>
          <w:sz w:val="24"/>
          <w:szCs w:val="24"/>
          <w:u w:val="single"/>
        </w:rPr>
        <w:t>昆</w:t>
      </w:r>
      <w:proofErr w:type="gramStart"/>
      <w:r w:rsidRPr="0023781D">
        <w:rPr>
          <w:rFonts w:ascii="宋体" w:eastAsia="宋体" w:hAnsi="宋体" w:hint="eastAsia"/>
          <w:b/>
          <w:sz w:val="24"/>
          <w:szCs w:val="24"/>
          <w:u w:val="single"/>
        </w:rPr>
        <w:t>纤</w:t>
      </w:r>
      <w:proofErr w:type="gramEnd"/>
      <w:r w:rsidRPr="0023781D">
        <w:rPr>
          <w:rFonts w:ascii="宋体" w:eastAsia="宋体" w:hAnsi="宋体" w:hint="eastAsia"/>
          <w:b/>
          <w:sz w:val="24"/>
          <w:szCs w:val="24"/>
          <w:u w:val="single"/>
        </w:rPr>
        <w:t>公司</w:t>
      </w:r>
      <w:r w:rsidRPr="0023781D">
        <w:rPr>
          <w:rFonts w:ascii="宋体" w:eastAsia="宋体" w:hAnsi="宋体"/>
          <w:b/>
          <w:sz w:val="24"/>
          <w:szCs w:val="24"/>
          <w:u w:val="single"/>
        </w:rPr>
        <w:t>202</w:t>
      </w:r>
      <w:r w:rsidR="00293B60">
        <w:rPr>
          <w:rFonts w:ascii="宋体" w:eastAsia="宋体" w:hAnsi="宋体" w:hint="eastAsia"/>
          <w:b/>
          <w:sz w:val="24"/>
          <w:szCs w:val="24"/>
          <w:u w:val="single"/>
        </w:rPr>
        <w:t>6</w:t>
      </w:r>
      <w:r w:rsidRPr="0023781D">
        <w:rPr>
          <w:rFonts w:ascii="宋体" w:eastAsia="宋体" w:hAnsi="宋体" w:hint="eastAsia"/>
          <w:b/>
          <w:sz w:val="24"/>
          <w:szCs w:val="24"/>
          <w:u w:val="single"/>
        </w:rPr>
        <w:t>年大修</w:t>
      </w:r>
      <w:r>
        <w:rPr>
          <w:rFonts w:ascii="宋体" w:eastAsia="宋体" w:hAnsi="宋体" w:hint="eastAsia"/>
          <w:b/>
          <w:sz w:val="24"/>
          <w:szCs w:val="24"/>
          <w:u w:val="single"/>
        </w:rPr>
        <w:t>，预计时间为2</w:t>
      </w:r>
      <w:r>
        <w:rPr>
          <w:rFonts w:ascii="宋体" w:eastAsia="宋体" w:hAnsi="宋体"/>
          <w:b/>
          <w:sz w:val="24"/>
          <w:szCs w:val="24"/>
          <w:u w:val="single"/>
        </w:rPr>
        <w:t>02</w:t>
      </w:r>
      <w:r w:rsidR="00293B60">
        <w:rPr>
          <w:rFonts w:ascii="宋体" w:eastAsia="宋体" w:hAnsi="宋体" w:hint="eastAsia"/>
          <w:b/>
          <w:sz w:val="24"/>
          <w:szCs w:val="24"/>
          <w:u w:val="single"/>
        </w:rPr>
        <w:t>6</w:t>
      </w:r>
      <w:r>
        <w:rPr>
          <w:rFonts w:ascii="宋体" w:eastAsia="宋体" w:hAnsi="宋体" w:hint="eastAsia"/>
          <w:b/>
          <w:sz w:val="24"/>
          <w:szCs w:val="24"/>
          <w:u w:val="single"/>
        </w:rPr>
        <w:t>年4月</w:t>
      </w:r>
      <w:r w:rsidRPr="00687879">
        <w:rPr>
          <w:rFonts w:ascii="宋体" w:eastAsia="宋体" w:hAnsi="宋体" w:hint="eastAsia"/>
          <w:sz w:val="24"/>
          <w:szCs w:val="24"/>
        </w:rPr>
        <w:t>，具体时间待甲方确定后正式通知乙方。</w:t>
      </w:r>
    </w:p>
    <w:p w14:paraId="0D00BE35" w14:textId="77777777" w:rsidR="00D004DD" w:rsidRPr="00687879" w:rsidRDefault="002876CA" w:rsidP="00D004DD">
      <w:pPr>
        <w:spacing w:line="360" w:lineRule="auto"/>
        <w:ind w:firstLine="420"/>
        <w:rPr>
          <w:rFonts w:ascii="宋体" w:eastAsia="宋体" w:hAnsi="宋体"/>
          <w:sz w:val="24"/>
          <w:szCs w:val="24"/>
        </w:rPr>
      </w:pPr>
      <w:r>
        <w:rPr>
          <w:rFonts w:ascii="宋体" w:eastAsia="宋体" w:hAnsi="宋体"/>
          <w:sz w:val="24"/>
          <w:szCs w:val="24"/>
        </w:rPr>
        <w:t>2</w:t>
      </w:r>
      <w:r w:rsidR="00D004DD" w:rsidRPr="00687879">
        <w:rPr>
          <w:rFonts w:ascii="宋体" w:eastAsia="宋体" w:hAnsi="宋体" w:hint="eastAsia"/>
          <w:sz w:val="24"/>
          <w:szCs w:val="24"/>
        </w:rPr>
        <w:t>）设备</w:t>
      </w:r>
      <w:r w:rsidR="00D004DD">
        <w:rPr>
          <w:rFonts w:ascii="宋体" w:eastAsia="宋体" w:hAnsi="宋体" w:hint="eastAsia"/>
          <w:sz w:val="24"/>
          <w:szCs w:val="24"/>
        </w:rPr>
        <w:t>维护保养</w:t>
      </w:r>
      <w:r w:rsidR="00D004DD" w:rsidRPr="00687879">
        <w:rPr>
          <w:rFonts w:ascii="宋体" w:eastAsia="宋体" w:hAnsi="宋体" w:hint="eastAsia"/>
          <w:sz w:val="24"/>
          <w:szCs w:val="24"/>
        </w:rPr>
        <w:t>必须在</w:t>
      </w:r>
      <w:r w:rsidR="00D004DD" w:rsidRPr="00687879">
        <w:rPr>
          <w:rFonts w:ascii="宋体" w:eastAsia="宋体" w:hAnsi="宋体" w:hint="eastAsia"/>
          <w:b/>
          <w:bCs/>
          <w:sz w:val="24"/>
          <w:szCs w:val="24"/>
          <w:u w:val="single"/>
        </w:rPr>
        <w:t>昆</w:t>
      </w:r>
      <w:proofErr w:type="gramStart"/>
      <w:r w:rsidR="00D004DD" w:rsidRPr="00687879">
        <w:rPr>
          <w:rFonts w:ascii="宋体" w:eastAsia="宋体" w:hAnsi="宋体" w:hint="eastAsia"/>
          <w:b/>
          <w:bCs/>
          <w:sz w:val="24"/>
          <w:szCs w:val="24"/>
          <w:u w:val="single"/>
        </w:rPr>
        <w:t>纤</w:t>
      </w:r>
      <w:proofErr w:type="gramEnd"/>
      <w:r w:rsidR="00D004DD" w:rsidRPr="00687879">
        <w:rPr>
          <w:rFonts w:ascii="宋体" w:eastAsia="宋体" w:hAnsi="宋体" w:hint="eastAsia"/>
          <w:b/>
          <w:bCs/>
          <w:sz w:val="24"/>
          <w:szCs w:val="24"/>
          <w:u w:val="single"/>
        </w:rPr>
        <w:t>公司</w:t>
      </w:r>
      <w:r w:rsidR="00D004DD">
        <w:rPr>
          <w:rFonts w:ascii="宋体" w:eastAsia="宋体" w:hAnsi="宋体" w:hint="eastAsia"/>
          <w:b/>
          <w:bCs/>
          <w:sz w:val="24"/>
          <w:szCs w:val="24"/>
          <w:u w:val="single"/>
        </w:rPr>
        <w:t>大修且</w:t>
      </w:r>
      <w:r w:rsidR="00D004DD" w:rsidRPr="00687879">
        <w:rPr>
          <w:rFonts w:ascii="宋体" w:eastAsia="宋体" w:hAnsi="宋体" w:hint="eastAsia"/>
          <w:b/>
          <w:bCs/>
          <w:sz w:val="24"/>
          <w:szCs w:val="24"/>
          <w:u w:val="single"/>
        </w:rPr>
        <w:t>具备检修时执行，预计为</w:t>
      </w:r>
      <w:r w:rsidR="00D004DD">
        <w:rPr>
          <w:rFonts w:ascii="宋体" w:eastAsia="宋体" w:hAnsi="宋体"/>
          <w:b/>
          <w:bCs/>
          <w:sz w:val="24"/>
          <w:szCs w:val="24"/>
          <w:u w:val="single"/>
        </w:rPr>
        <w:t>6</w:t>
      </w:r>
      <w:r w:rsidR="00D004DD" w:rsidRPr="00687879">
        <w:rPr>
          <w:rFonts w:ascii="宋体" w:eastAsia="宋体" w:hAnsi="宋体" w:hint="eastAsia"/>
          <w:b/>
          <w:bCs/>
          <w:sz w:val="24"/>
          <w:szCs w:val="24"/>
          <w:u w:val="single"/>
        </w:rPr>
        <w:t>个</w:t>
      </w:r>
      <w:r w:rsidR="00D004DD">
        <w:rPr>
          <w:rFonts w:ascii="宋体" w:eastAsia="宋体" w:hAnsi="宋体" w:hint="eastAsia"/>
          <w:b/>
          <w:bCs/>
          <w:sz w:val="24"/>
          <w:szCs w:val="24"/>
          <w:u w:val="single"/>
        </w:rPr>
        <w:t>自然日</w:t>
      </w:r>
    </w:p>
    <w:p w14:paraId="708DA628"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lastRenderedPageBreak/>
        <w:t>五</w:t>
      </w:r>
      <w:r>
        <w:rPr>
          <w:rFonts w:ascii="宋体" w:eastAsia="宋体" w:hAnsi="宋体" w:hint="eastAsia"/>
          <w:b/>
          <w:sz w:val="24"/>
          <w:szCs w:val="24"/>
        </w:rPr>
        <w:t>、</w:t>
      </w:r>
      <w:r w:rsidRPr="00687879">
        <w:rPr>
          <w:rFonts w:ascii="宋体" w:eastAsia="宋体" w:hAnsi="宋体" w:hint="eastAsia"/>
          <w:b/>
          <w:sz w:val="24"/>
          <w:szCs w:val="24"/>
        </w:rPr>
        <w:t>调试及验收</w:t>
      </w:r>
    </w:p>
    <w:p w14:paraId="052C4180" w14:textId="77777777" w:rsidR="00D004DD" w:rsidRPr="00D64DEF" w:rsidRDefault="00D004DD" w:rsidP="00D004DD">
      <w:pPr>
        <w:spacing w:line="360" w:lineRule="auto"/>
        <w:rPr>
          <w:rFonts w:ascii="宋体" w:eastAsia="宋体" w:hAnsi="宋体"/>
          <w:sz w:val="24"/>
          <w:szCs w:val="24"/>
        </w:rPr>
      </w:pPr>
      <w:r w:rsidRPr="00D64DEF">
        <w:rPr>
          <w:rFonts w:ascii="宋体" w:eastAsia="宋体" w:hAnsi="宋体"/>
          <w:sz w:val="24"/>
          <w:szCs w:val="24"/>
        </w:rPr>
        <w:t>1</w:t>
      </w:r>
      <w:r>
        <w:rPr>
          <w:rFonts w:ascii="宋体" w:eastAsia="宋体" w:hAnsi="宋体" w:hint="eastAsia"/>
          <w:sz w:val="24"/>
          <w:szCs w:val="24"/>
        </w:rPr>
        <w:t>、</w:t>
      </w:r>
      <w:r w:rsidRPr="00D64DEF">
        <w:rPr>
          <w:rFonts w:ascii="宋体" w:eastAsia="宋体" w:hAnsi="宋体"/>
          <w:sz w:val="24"/>
          <w:szCs w:val="24"/>
        </w:rPr>
        <w:t xml:space="preserve">系统调试要求 </w:t>
      </w:r>
    </w:p>
    <w:p w14:paraId="0DD96D72" w14:textId="77777777" w:rsidR="00D004DD" w:rsidRPr="00D64DEF" w:rsidRDefault="00F95B83" w:rsidP="00D004DD">
      <w:pPr>
        <w:spacing w:line="360" w:lineRule="auto"/>
        <w:ind w:firstLineChars="200" w:firstLine="480"/>
        <w:rPr>
          <w:rFonts w:ascii="宋体" w:eastAsia="宋体" w:hAnsi="宋体"/>
          <w:sz w:val="24"/>
          <w:szCs w:val="24"/>
        </w:rPr>
      </w:pPr>
      <w:r w:rsidRPr="00F95B83">
        <w:rPr>
          <w:rFonts w:ascii="宋体" w:eastAsia="宋体" w:hAnsi="宋体" w:hint="eastAsia"/>
          <w:sz w:val="24"/>
          <w:szCs w:val="24"/>
        </w:rPr>
        <w:t>符</w:t>
      </w:r>
      <w:r>
        <w:rPr>
          <w:rFonts w:ascii="宋体" w:eastAsia="宋体" w:hAnsi="宋体" w:hint="eastAsia"/>
          <w:sz w:val="24"/>
          <w:szCs w:val="24"/>
        </w:rPr>
        <w:t>合维护保养工作技术要求，在规定时间内完成所有维护保养和调试工作</w:t>
      </w:r>
      <w:r w:rsidR="00D004DD" w:rsidRPr="00D64DEF">
        <w:rPr>
          <w:rFonts w:ascii="宋体" w:eastAsia="宋体" w:hAnsi="宋体"/>
          <w:sz w:val="24"/>
          <w:szCs w:val="24"/>
        </w:rPr>
        <w:t>。</w:t>
      </w:r>
    </w:p>
    <w:p w14:paraId="69486CC1" w14:textId="77777777" w:rsidR="00D004DD" w:rsidRPr="00D64DEF" w:rsidRDefault="00D004DD" w:rsidP="00D004DD">
      <w:pPr>
        <w:spacing w:line="360" w:lineRule="auto"/>
        <w:rPr>
          <w:rFonts w:ascii="宋体" w:eastAsia="宋体" w:hAnsi="宋体"/>
          <w:sz w:val="24"/>
          <w:szCs w:val="24"/>
        </w:rPr>
      </w:pPr>
      <w:r w:rsidRPr="00D64DEF">
        <w:rPr>
          <w:rFonts w:ascii="宋体" w:eastAsia="宋体" w:hAnsi="宋体"/>
          <w:sz w:val="24"/>
          <w:szCs w:val="24"/>
        </w:rPr>
        <w:t>2</w:t>
      </w:r>
      <w:r>
        <w:rPr>
          <w:rFonts w:ascii="宋体" w:eastAsia="宋体" w:hAnsi="宋体" w:hint="eastAsia"/>
          <w:sz w:val="24"/>
          <w:szCs w:val="24"/>
        </w:rPr>
        <w:t>、</w:t>
      </w:r>
      <w:r w:rsidRPr="00D64DEF">
        <w:rPr>
          <w:rFonts w:ascii="宋体" w:eastAsia="宋体" w:hAnsi="宋体"/>
          <w:sz w:val="24"/>
          <w:szCs w:val="24"/>
        </w:rPr>
        <w:t>工程质量验收标准和要求</w:t>
      </w:r>
    </w:p>
    <w:p w14:paraId="1A8106C0" w14:textId="77777777" w:rsidR="00D004DD" w:rsidRPr="00D64DEF" w:rsidRDefault="00D004DD" w:rsidP="00D004DD">
      <w:pPr>
        <w:spacing w:line="360" w:lineRule="auto"/>
        <w:ind w:firstLineChars="200" w:firstLine="480"/>
        <w:rPr>
          <w:rFonts w:ascii="宋体" w:eastAsia="宋体" w:hAnsi="宋体"/>
          <w:sz w:val="24"/>
          <w:szCs w:val="24"/>
        </w:rPr>
      </w:pPr>
      <w:r w:rsidRPr="00D64DEF">
        <w:rPr>
          <w:rFonts w:ascii="宋体" w:eastAsia="宋体" w:hAnsi="宋体"/>
          <w:sz w:val="24"/>
          <w:szCs w:val="24"/>
        </w:rPr>
        <w:t>符合维护保养工作技术要求，确保设备状态正常。</w:t>
      </w:r>
    </w:p>
    <w:p w14:paraId="62ECB709" w14:textId="77777777" w:rsidR="00D004DD" w:rsidRDefault="00D004DD" w:rsidP="00D004DD">
      <w:pPr>
        <w:spacing w:line="360" w:lineRule="auto"/>
        <w:rPr>
          <w:rFonts w:ascii="宋体" w:eastAsia="宋体" w:hAnsi="宋体"/>
          <w:sz w:val="24"/>
          <w:szCs w:val="24"/>
        </w:rPr>
      </w:pPr>
      <w:r w:rsidRPr="00D64DEF">
        <w:rPr>
          <w:rFonts w:ascii="宋体" w:eastAsia="宋体" w:hAnsi="宋体"/>
          <w:sz w:val="24"/>
          <w:szCs w:val="24"/>
        </w:rPr>
        <w:t>3</w:t>
      </w:r>
      <w:r>
        <w:rPr>
          <w:rFonts w:ascii="宋体" w:eastAsia="宋体" w:hAnsi="宋体" w:hint="eastAsia"/>
          <w:sz w:val="24"/>
          <w:szCs w:val="24"/>
        </w:rPr>
        <w:t>、</w:t>
      </w:r>
      <w:r w:rsidRPr="00D64DEF">
        <w:rPr>
          <w:rFonts w:ascii="宋体" w:eastAsia="宋体" w:hAnsi="宋体"/>
          <w:sz w:val="24"/>
          <w:szCs w:val="24"/>
        </w:rPr>
        <w:t>质保期</w:t>
      </w:r>
      <w:r>
        <w:rPr>
          <w:rFonts w:ascii="宋体" w:eastAsia="宋体" w:hAnsi="宋体" w:hint="eastAsia"/>
          <w:sz w:val="24"/>
          <w:szCs w:val="24"/>
        </w:rPr>
        <w:t>，正常投用后运行一年</w:t>
      </w:r>
      <w:r w:rsidR="00F95B83">
        <w:rPr>
          <w:rFonts w:ascii="宋体" w:eastAsia="宋体" w:hAnsi="宋体" w:hint="eastAsia"/>
          <w:sz w:val="24"/>
          <w:szCs w:val="24"/>
        </w:rPr>
        <w:t>。</w:t>
      </w:r>
    </w:p>
    <w:p w14:paraId="2E36B275" w14:textId="77777777" w:rsidR="00D004DD" w:rsidRPr="00D64DEF" w:rsidRDefault="00D004DD" w:rsidP="00D004DD">
      <w:pPr>
        <w:spacing w:beforeLines="50" w:before="156" w:afterLines="50" w:after="156" w:line="360" w:lineRule="auto"/>
        <w:rPr>
          <w:rFonts w:ascii="宋体" w:eastAsia="宋体" w:hAnsi="宋体"/>
          <w:b/>
          <w:sz w:val="24"/>
          <w:szCs w:val="24"/>
        </w:rPr>
      </w:pPr>
      <w:r>
        <w:rPr>
          <w:rFonts w:ascii="宋体" w:eastAsia="宋体" w:hAnsi="宋体" w:hint="eastAsia"/>
          <w:b/>
          <w:sz w:val="24"/>
          <w:szCs w:val="24"/>
        </w:rPr>
        <w:t>六、</w:t>
      </w:r>
      <w:r w:rsidRPr="00D64DEF">
        <w:rPr>
          <w:rFonts w:ascii="宋体" w:eastAsia="宋体" w:hAnsi="宋体" w:hint="eastAsia"/>
          <w:b/>
          <w:sz w:val="24"/>
          <w:szCs w:val="24"/>
        </w:rPr>
        <w:t>资料及培训</w:t>
      </w:r>
    </w:p>
    <w:p w14:paraId="6C25EA84" w14:textId="51828573" w:rsidR="00D004DD" w:rsidRPr="00D64DEF" w:rsidRDefault="009F30A4" w:rsidP="009F30A4">
      <w:pPr>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proofErr w:type="gramStart"/>
      <w:r>
        <w:rPr>
          <w:rFonts w:ascii="宋体" w:eastAsia="宋体" w:hAnsi="宋体" w:hint="eastAsia"/>
          <w:sz w:val="24"/>
          <w:szCs w:val="24"/>
        </w:rPr>
        <w:t>提交维保报告</w:t>
      </w:r>
      <w:proofErr w:type="gramEnd"/>
      <w:r>
        <w:rPr>
          <w:rFonts w:ascii="宋体" w:eastAsia="宋体" w:hAnsi="宋体" w:hint="eastAsia"/>
          <w:sz w:val="24"/>
          <w:szCs w:val="24"/>
        </w:rPr>
        <w:t>、试验报告</w:t>
      </w:r>
    </w:p>
    <w:p w14:paraId="05A2ADE9" w14:textId="77777777" w:rsidR="00D004DD" w:rsidRPr="00D64DEF" w:rsidRDefault="00D004DD" w:rsidP="00D004DD">
      <w:pPr>
        <w:spacing w:line="360" w:lineRule="auto"/>
        <w:rPr>
          <w:rFonts w:ascii="宋体" w:eastAsia="宋体" w:hAnsi="宋体"/>
          <w:sz w:val="24"/>
          <w:szCs w:val="24"/>
        </w:rPr>
      </w:pPr>
      <w:r w:rsidRPr="00D64DEF">
        <w:rPr>
          <w:rFonts w:ascii="宋体" w:eastAsia="宋体" w:hAnsi="宋体"/>
          <w:sz w:val="24"/>
          <w:szCs w:val="24"/>
        </w:rPr>
        <w:t>2</w:t>
      </w:r>
      <w:r>
        <w:rPr>
          <w:rFonts w:ascii="宋体" w:eastAsia="宋体" w:hAnsi="宋体" w:hint="eastAsia"/>
          <w:sz w:val="24"/>
          <w:szCs w:val="24"/>
        </w:rPr>
        <w:t>、</w:t>
      </w:r>
      <w:r w:rsidRPr="00D64DEF">
        <w:rPr>
          <w:rFonts w:ascii="宋体" w:eastAsia="宋体" w:hAnsi="宋体"/>
          <w:sz w:val="24"/>
          <w:szCs w:val="24"/>
        </w:rPr>
        <w:t>培训时间、地点、人数要求</w:t>
      </w:r>
    </w:p>
    <w:p w14:paraId="4CF6831C" w14:textId="77777777" w:rsidR="00D004DD" w:rsidRPr="00687879" w:rsidRDefault="00D004DD" w:rsidP="00D004DD">
      <w:pPr>
        <w:spacing w:line="360" w:lineRule="auto"/>
        <w:ind w:firstLine="420"/>
        <w:rPr>
          <w:rFonts w:ascii="宋体" w:eastAsia="宋体" w:hAnsi="宋体"/>
          <w:sz w:val="24"/>
          <w:szCs w:val="24"/>
        </w:rPr>
      </w:pPr>
      <w:r w:rsidRPr="00D64DEF">
        <w:rPr>
          <w:rFonts w:ascii="宋体" w:eastAsia="宋体" w:hAnsi="宋体"/>
          <w:sz w:val="24"/>
          <w:szCs w:val="24"/>
        </w:rPr>
        <w:t>全部维护保养工作完成后，</w:t>
      </w:r>
      <w:r w:rsidR="00F95B83" w:rsidRPr="00F95B83">
        <w:rPr>
          <w:rFonts w:ascii="宋体" w:eastAsia="宋体" w:hAnsi="宋体" w:hint="eastAsia"/>
          <w:sz w:val="24"/>
          <w:szCs w:val="24"/>
        </w:rPr>
        <w:t>与维修人员现场交流答疑。</w:t>
      </w:r>
    </w:p>
    <w:p w14:paraId="28109D3E"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七</w:t>
      </w:r>
      <w:r>
        <w:rPr>
          <w:rFonts w:ascii="宋体" w:eastAsia="宋体" w:hAnsi="宋体" w:hint="eastAsia"/>
          <w:b/>
          <w:sz w:val="24"/>
          <w:szCs w:val="24"/>
        </w:rPr>
        <w:t>、</w:t>
      </w:r>
      <w:r w:rsidRPr="00687879">
        <w:rPr>
          <w:rFonts w:ascii="宋体" w:eastAsia="宋体" w:hAnsi="宋体" w:hint="eastAsia"/>
          <w:b/>
          <w:sz w:val="24"/>
          <w:szCs w:val="24"/>
        </w:rPr>
        <w:t>技术专有权</w:t>
      </w:r>
    </w:p>
    <w:p w14:paraId="206D25B9"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hint="eastAsia"/>
          <w:sz w:val="24"/>
          <w:szCs w:val="24"/>
        </w:rPr>
        <w:t>无。</w:t>
      </w:r>
    </w:p>
    <w:p w14:paraId="164CE7A7"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八</w:t>
      </w:r>
      <w:r>
        <w:rPr>
          <w:rFonts w:ascii="宋体" w:eastAsia="宋体" w:hAnsi="宋体" w:hint="eastAsia"/>
          <w:b/>
          <w:sz w:val="24"/>
          <w:szCs w:val="24"/>
        </w:rPr>
        <w:t>、</w:t>
      </w:r>
      <w:r w:rsidRPr="00687879">
        <w:rPr>
          <w:rFonts w:ascii="宋体" w:eastAsia="宋体" w:hAnsi="宋体" w:hint="eastAsia"/>
          <w:b/>
          <w:sz w:val="24"/>
          <w:szCs w:val="24"/>
        </w:rPr>
        <w:t>保密协议</w:t>
      </w:r>
    </w:p>
    <w:p w14:paraId="1F5FA30C" w14:textId="77777777" w:rsidR="00D004DD" w:rsidRPr="00687879" w:rsidRDefault="00D004DD" w:rsidP="00D004DD">
      <w:pPr>
        <w:spacing w:line="360" w:lineRule="auto"/>
        <w:ind w:firstLineChars="200" w:firstLine="480"/>
        <w:rPr>
          <w:rFonts w:ascii="宋体" w:eastAsia="宋体" w:hAnsi="宋体"/>
          <w:sz w:val="24"/>
          <w:szCs w:val="24"/>
        </w:rPr>
      </w:pPr>
      <w:r>
        <w:rPr>
          <w:rFonts w:ascii="宋体" w:eastAsia="宋体" w:hAnsi="宋体" w:hint="eastAsia"/>
          <w:sz w:val="24"/>
          <w:szCs w:val="24"/>
        </w:rPr>
        <w:t>按昆</w:t>
      </w:r>
      <w:proofErr w:type="gramStart"/>
      <w:r>
        <w:rPr>
          <w:rFonts w:ascii="宋体" w:eastAsia="宋体" w:hAnsi="宋体" w:hint="eastAsia"/>
          <w:sz w:val="24"/>
          <w:szCs w:val="24"/>
        </w:rPr>
        <w:t>纤</w:t>
      </w:r>
      <w:proofErr w:type="gramEnd"/>
      <w:r>
        <w:rPr>
          <w:rFonts w:ascii="宋体" w:eastAsia="宋体" w:hAnsi="宋体" w:hint="eastAsia"/>
          <w:sz w:val="24"/>
          <w:szCs w:val="24"/>
        </w:rPr>
        <w:t>公司现行保密制度执行。</w:t>
      </w:r>
    </w:p>
    <w:p w14:paraId="32FED1BC" w14:textId="77777777" w:rsidR="00D004DD" w:rsidRPr="00687879" w:rsidRDefault="00D004DD" w:rsidP="00D004DD">
      <w:pPr>
        <w:widowControl/>
        <w:spacing w:line="360" w:lineRule="auto"/>
        <w:jc w:val="left"/>
        <w:rPr>
          <w:rFonts w:ascii="宋体" w:eastAsia="宋体" w:hAnsi="宋体"/>
          <w:sz w:val="24"/>
          <w:szCs w:val="24"/>
        </w:rPr>
      </w:pPr>
      <w:r w:rsidRPr="00687879">
        <w:rPr>
          <w:rFonts w:ascii="宋体" w:eastAsia="宋体" w:hAnsi="宋体"/>
          <w:sz w:val="24"/>
          <w:szCs w:val="24"/>
        </w:rPr>
        <w:br w:type="page"/>
      </w:r>
    </w:p>
    <w:tbl>
      <w:tblPr>
        <w:tblpPr w:leftFromText="180" w:rightFromText="180" w:vertAnchor="text" w:tblpY="-1439"/>
        <w:tblW w:w="0" w:type="auto"/>
        <w:tblLook w:val="0000" w:firstRow="0" w:lastRow="0" w:firstColumn="0" w:lastColumn="0" w:noHBand="0" w:noVBand="0"/>
      </w:tblPr>
      <w:tblGrid>
        <w:gridCol w:w="222"/>
      </w:tblGrid>
      <w:tr w:rsidR="00D004DD" w:rsidRPr="00687879" w14:paraId="293697A6" w14:textId="77777777" w:rsidTr="00C9323D">
        <w:trPr>
          <w:trHeight w:val="495"/>
        </w:trPr>
        <w:tc>
          <w:tcPr>
            <w:tcW w:w="0" w:type="auto"/>
            <w:tcBorders>
              <w:top w:val="nil"/>
              <w:left w:val="nil"/>
              <w:bottom w:val="nil"/>
              <w:right w:val="nil"/>
            </w:tcBorders>
            <w:vAlign w:val="center"/>
          </w:tcPr>
          <w:p w14:paraId="74C0F2FC" w14:textId="77777777" w:rsidR="00D004DD" w:rsidRPr="00687879" w:rsidRDefault="00D004DD" w:rsidP="00C9323D">
            <w:pPr>
              <w:widowControl/>
              <w:spacing w:line="360" w:lineRule="auto"/>
              <w:jc w:val="center"/>
              <w:rPr>
                <w:rFonts w:ascii="宋体" w:eastAsia="宋体" w:hAnsi="宋体" w:cs="宋体"/>
                <w:b/>
                <w:bCs/>
                <w:color w:val="0000FF"/>
                <w:kern w:val="0"/>
                <w:sz w:val="24"/>
                <w:szCs w:val="24"/>
              </w:rPr>
            </w:pPr>
          </w:p>
        </w:tc>
      </w:tr>
    </w:tbl>
    <w:p w14:paraId="0A569B54" w14:textId="77777777" w:rsidR="00075187" w:rsidRPr="00D34CAD" w:rsidRDefault="00075187" w:rsidP="00075187">
      <w:pPr>
        <w:widowControl/>
        <w:jc w:val="left"/>
        <w:rPr>
          <w:rFonts w:ascii="宋体" w:hAnsi="宋体" w:cs="宋体"/>
          <w:b/>
          <w:bCs/>
          <w:kern w:val="0"/>
          <w:sz w:val="24"/>
        </w:rPr>
      </w:pPr>
      <w:r w:rsidRPr="00D34CAD">
        <w:rPr>
          <w:rFonts w:ascii="宋体" w:hAnsi="宋体" w:cs="宋体" w:hint="eastAsia"/>
          <w:b/>
          <w:bCs/>
          <w:kern w:val="0"/>
          <w:sz w:val="24"/>
        </w:rPr>
        <w:t>附件：</w:t>
      </w:r>
    </w:p>
    <w:p w14:paraId="379191B9" w14:textId="77777777" w:rsidR="00075187" w:rsidRPr="00936E36" w:rsidRDefault="00075187" w:rsidP="00075187">
      <w:pPr>
        <w:rPr>
          <w:rFonts w:ascii="宋体" w:hAnsi="宋体"/>
          <w:szCs w:val="21"/>
        </w:rPr>
      </w:pPr>
      <w:bookmarkStart w:id="1" w:name="OLE_LINK2"/>
      <w:bookmarkStart w:id="2" w:name="OLE_LINK3"/>
      <w:r w:rsidRPr="00936E36">
        <w:rPr>
          <w:rFonts w:ascii="宋体" w:hAnsi="宋体" w:hint="eastAsia"/>
          <w:szCs w:val="21"/>
        </w:rPr>
        <w:t>承包商入厂基本安全要求：</w:t>
      </w:r>
    </w:p>
    <w:p w14:paraId="6690467D" w14:textId="77777777" w:rsidR="00075187" w:rsidRPr="00936E36" w:rsidRDefault="00075187" w:rsidP="00075187">
      <w:pPr>
        <w:rPr>
          <w:rFonts w:ascii="宋体" w:hAnsi="宋体"/>
          <w:bCs/>
          <w:szCs w:val="21"/>
        </w:rPr>
      </w:pPr>
      <w:r w:rsidRPr="00936E36">
        <w:rPr>
          <w:rFonts w:ascii="宋体" w:hAnsi="宋体" w:hint="eastAsia"/>
          <w:bCs/>
          <w:szCs w:val="21"/>
        </w:rPr>
        <w:t>一、承包商</w:t>
      </w:r>
      <w:r w:rsidRPr="00936E36">
        <w:rPr>
          <w:rFonts w:ascii="宋体" w:hAnsi="宋体" w:hint="eastAsia"/>
          <w:bCs/>
          <w:szCs w:val="21"/>
        </w:rPr>
        <w:t>P</w:t>
      </w:r>
      <w:r w:rsidRPr="00936E36">
        <w:rPr>
          <w:rFonts w:ascii="宋体" w:hAnsi="宋体"/>
          <w:bCs/>
          <w:szCs w:val="21"/>
        </w:rPr>
        <w:t>PE</w:t>
      </w:r>
      <w:r w:rsidRPr="00936E36">
        <w:rPr>
          <w:rFonts w:ascii="宋体" w:hAnsi="宋体" w:hint="eastAsia"/>
          <w:bCs/>
          <w:szCs w:val="21"/>
        </w:rPr>
        <w:t>要求</w:t>
      </w:r>
    </w:p>
    <w:p w14:paraId="47ED12E9" w14:textId="77777777" w:rsidR="00075187" w:rsidRPr="00936E36" w:rsidRDefault="00075187" w:rsidP="00075187">
      <w:pPr>
        <w:numPr>
          <w:ilvl w:val="0"/>
          <w:numId w:val="1"/>
        </w:numPr>
        <w:rPr>
          <w:rFonts w:ascii="宋体" w:hAnsi="宋体"/>
          <w:szCs w:val="21"/>
        </w:rPr>
      </w:pPr>
      <w:r w:rsidRPr="00936E36">
        <w:rPr>
          <w:rFonts w:ascii="宋体" w:hAnsi="宋体" w:hint="eastAsia"/>
          <w:szCs w:val="21"/>
        </w:rPr>
        <w:t>穿着符合施工区域要求的工作服，如防静电、防酸碱、防烫、防尘等；</w:t>
      </w:r>
    </w:p>
    <w:p w14:paraId="6CFB44E4" w14:textId="77777777" w:rsidR="00075187" w:rsidRPr="00936E36" w:rsidRDefault="00075187" w:rsidP="00075187">
      <w:pPr>
        <w:numPr>
          <w:ilvl w:val="0"/>
          <w:numId w:val="1"/>
        </w:numPr>
        <w:rPr>
          <w:rFonts w:ascii="宋体" w:hAnsi="宋体"/>
          <w:szCs w:val="21"/>
        </w:rPr>
      </w:pPr>
      <w:r w:rsidRPr="00936E36">
        <w:rPr>
          <w:rFonts w:ascii="宋体" w:hAnsi="宋体" w:hint="eastAsia"/>
          <w:szCs w:val="21"/>
        </w:rPr>
        <w:t>穿着符合施工区域安全要求的劳保鞋，如防静电鞋、绝缘鞋等，</w:t>
      </w:r>
      <w:proofErr w:type="gramStart"/>
      <w:r w:rsidRPr="00936E36">
        <w:rPr>
          <w:rFonts w:ascii="宋体" w:hAnsi="宋体" w:hint="eastAsia"/>
          <w:szCs w:val="21"/>
        </w:rPr>
        <w:t>劳保鞋需具有</w:t>
      </w:r>
      <w:proofErr w:type="gramEnd"/>
      <w:r w:rsidRPr="00936E36">
        <w:rPr>
          <w:rFonts w:ascii="宋体" w:hAnsi="宋体" w:hint="eastAsia"/>
          <w:szCs w:val="21"/>
        </w:rPr>
        <w:t>防砸、防穿刺功能；</w:t>
      </w:r>
    </w:p>
    <w:p w14:paraId="7E8ECD45" w14:textId="77777777" w:rsidR="00075187" w:rsidRPr="00936E36" w:rsidRDefault="00075187" w:rsidP="00075187">
      <w:pPr>
        <w:numPr>
          <w:ilvl w:val="0"/>
          <w:numId w:val="1"/>
        </w:numPr>
        <w:rPr>
          <w:rFonts w:ascii="宋体" w:hAnsi="宋体"/>
          <w:szCs w:val="21"/>
        </w:rPr>
      </w:pPr>
      <w:r w:rsidRPr="00936E36">
        <w:rPr>
          <w:rFonts w:ascii="宋体" w:hAnsi="宋体" w:hint="eastAsia"/>
          <w:szCs w:val="21"/>
        </w:rPr>
        <w:t>佩戴符合国家标准的安全帽；</w:t>
      </w:r>
    </w:p>
    <w:p w14:paraId="4765C661" w14:textId="77777777" w:rsidR="00075187" w:rsidRPr="00936E36" w:rsidRDefault="00075187" w:rsidP="00075187">
      <w:pPr>
        <w:numPr>
          <w:ilvl w:val="0"/>
          <w:numId w:val="1"/>
        </w:numPr>
        <w:rPr>
          <w:rFonts w:ascii="宋体" w:hAnsi="宋体"/>
          <w:szCs w:val="21"/>
        </w:rPr>
      </w:pPr>
      <w:r w:rsidRPr="00936E36">
        <w:rPr>
          <w:rFonts w:ascii="宋体" w:hAnsi="宋体" w:hint="eastAsia"/>
          <w:szCs w:val="21"/>
        </w:rPr>
        <w:t>根据项目风险识别，配备防冲击眼镜、防护面罩、防尘口罩、防有机气体口罩、劳保手套、五点式安全带、防坠器等；</w:t>
      </w:r>
    </w:p>
    <w:p w14:paraId="267849E3" w14:textId="77777777" w:rsidR="00075187" w:rsidRPr="00936E36" w:rsidRDefault="00075187" w:rsidP="00075187">
      <w:pPr>
        <w:rPr>
          <w:rFonts w:ascii="宋体" w:hAnsi="宋体"/>
          <w:szCs w:val="21"/>
        </w:rPr>
      </w:pPr>
      <w:r w:rsidRPr="00936E36">
        <w:rPr>
          <w:rFonts w:ascii="宋体" w:hAnsi="宋体" w:hint="eastAsia"/>
          <w:szCs w:val="21"/>
        </w:rPr>
        <w:t>二、承包商行为要求</w:t>
      </w:r>
    </w:p>
    <w:p w14:paraId="6FB74A5A"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严禁游动吸烟；</w:t>
      </w:r>
    </w:p>
    <w:p w14:paraId="65AC4412"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严禁在防火防爆区内使用非防爆手机及非防爆电气设备；</w:t>
      </w:r>
    </w:p>
    <w:p w14:paraId="1CBC5D9A"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严禁进入与工作无关的区域或房间；</w:t>
      </w:r>
    </w:p>
    <w:p w14:paraId="015FA87A"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严禁触碰或操作与工作无关的设备和设施；</w:t>
      </w:r>
    </w:p>
    <w:p w14:paraId="4DCF0764"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严禁在施工现场就餐、睡觉或做其它与工作无关的事；</w:t>
      </w:r>
    </w:p>
    <w:p w14:paraId="1A5B7494"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严禁用饮料瓶盛装化学品带入工作现场；</w:t>
      </w:r>
    </w:p>
    <w:p w14:paraId="41940A43"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带入公司的电动工器具均需要维修保障部对应的专业工程师进行检查，并张贴合格标识。</w:t>
      </w:r>
    </w:p>
    <w:p w14:paraId="675A8487"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承包商在昆</w:t>
      </w:r>
      <w:proofErr w:type="gramStart"/>
      <w:r w:rsidRPr="00936E36">
        <w:rPr>
          <w:rFonts w:ascii="宋体" w:hAnsi="宋体" w:hint="eastAsia"/>
          <w:szCs w:val="21"/>
        </w:rPr>
        <w:t>纤</w:t>
      </w:r>
      <w:proofErr w:type="gramEnd"/>
      <w:r w:rsidRPr="00936E36">
        <w:rPr>
          <w:rFonts w:ascii="宋体" w:hAnsi="宋体" w:hint="eastAsia"/>
          <w:szCs w:val="21"/>
        </w:rPr>
        <w:t>公司工作，工作时长为工作日</w:t>
      </w:r>
      <w:r w:rsidRPr="00936E36">
        <w:rPr>
          <w:rFonts w:ascii="宋体" w:hAnsi="宋体" w:hint="eastAsia"/>
          <w:szCs w:val="21"/>
        </w:rPr>
        <w:t>8:3</w:t>
      </w:r>
      <w:r w:rsidRPr="00936E36">
        <w:rPr>
          <w:rFonts w:ascii="宋体" w:hAnsi="宋体"/>
          <w:szCs w:val="21"/>
        </w:rPr>
        <w:t>0—17</w:t>
      </w:r>
      <w:r w:rsidRPr="00936E36">
        <w:rPr>
          <w:rFonts w:ascii="宋体" w:hAnsi="宋体" w:hint="eastAsia"/>
          <w:szCs w:val="21"/>
        </w:rPr>
        <w:t>:0</w:t>
      </w:r>
      <w:r w:rsidRPr="00936E36">
        <w:rPr>
          <w:rFonts w:ascii="宋体" w:hAnsi="宋体"/>
          <w:szCs w:val="21"/>
        </w:rPr>
        <w:t>0</w:t>
      </w:r>
      <w:r w:rsidRPr="00936E36">
        <w:rPr>
          <w:rFonts w:ascii="宋体" w:hAnsi="宋体" w:hint="eastAsia"/>
          <w:szCs w:val="21"/>
        </w:rPr>
        <w:t>，如需要加班，需得到昆</w:t>
      </w:r>
      <w:proofErr w:type="gramStart"/>
      <w:r w:rsidRPr="00936E36">
        <w:rPr>
          <w:rFonts w:ascii="宋体" w:hAnsi="宋体" w:hint="eastAsia"/>
          <w:szCs w:val="21"/>
        </w:rPr>
        <w:t>纤</w:t>
      </w:r>
      <w:proofErr w:type="gramEnd"/>
      <w:r w:rsidRPr="00936E36">
        <w:rPr>
          <w:rFonts w:ascii="宋体" w:hAnsi="宋体" w:hint="eastAsia"/>
          <w:szCs w:val="21"/>
        </w:rPr>
        <w:t>公司工作联系人</w:t>
      </w:r>
      <w:r w:rsidRPr="00936E36">
        <w:rPr>
          <w:rFonts w:ascii="宋体" w:hAnsi="宋体" w:hint="eastAsia"/>
          <w:szCs w:val="21"/>
        </w:rPr>
        <w:t>/</w:t>
      </w:r>
      <w:r w:rsidRPr="00936E36">
        <w:rPr>
          <w:rFonts w:ascii="宋体" w:hAnsi="宋体" w:hint="eastAsia"/>
          <w:szCs w:val="21"/>
        </w:rPr>
        <w:t>项目负责人的许可。如周末需要加班，需得到安环部的许可。</w:t>
      </w:r>
    </w:p>
    <w:p w14:paraId="169B273B" w14:textId="77777777" w:rsidR="00075187" w:rsidRPr="00936E36" w:rsidRDefault="00075187" w:rsidP="00075187">
      <w:pPr>
        <w:numPr>
          <w:ilvl w:val="0"/>
          <w:numId w:val="2"/>
        </w:numPr>
        <w:rPr>
          <w:rFonts w:ascii="宋体" w:hAnsi="宋体"/>
          <w:szCs w:val="21"/>
        </w:rPr>
      </w:pPr>
      <w:r w:rsidRPr="00936E36">
        <w:rPr>
          <w:rFonts w:ascii="宋体" w:hAnsi="宋体" w:hint="eastAsia"/>
          <w:szCs w:val="21"/>
        </w:rPr>
        <w:t>承包商进入昆</w:t>
      </w:r>
      <w:proofErr w:type="gramStart"/>
      <w:r w:rsidRPr="00936E36">
        <w:rPr>
          <w:rFonts w:ascii="宋体" w:hAnsi="宋体" w:hint="eastAsia"/>
          <w:szCs w:val="21"/>
        </w:rPr>
        <w:t>纤</w:t>
      </w:r>
      <w:proofErr w:type="gramEnd"/>
      <w:r w:rsidRPr="00936E36">
        <w:rPr>
          <w:rFonts w:ascii="宋体" w:hAnsi="宋体" w:hint="eastAsia"/>
          <w:szCs w:val="21"/>
        </w:rPr>
        <w:t>公司工作的人员，年龄需符合《劳动法》相关要求，并且需全员购买意外伤害险。</w:t>
      </w:r>
    </w:p>
    <w:p w14:paraId="593CC365" w14:textId="77777777" w:rsidR="00075187" w:rsidRPr="00936E36" w:rsidRDefault="00075187" w:rsidP="00075187">
      <w:pPr>
        <w:rPr>
          <w:rFonts w:ascii="宋体" w:hAnsi="宋体"/>
          <w:szCs w:val="21"/>
        </w:rPr>
      </w:pPr>
    </w:p>
    <w:p w14:paraId="0B20E60B" w14:textId="77777777" w:rsidR="00075187" w:rsidRPr="00936E36" w:rsidRDefault="00075187" w:rsidP="00075187">
      <w:pPr>
        <w:rPr>
          <w:rFonts w:ascii="宋体" w:hAnsi="宋体"/>
          <w:szCs w:val="21"/>
        </w:rPr>
      </w:pPr>
      <w:r w:rsidRPr="00936E36">
        <w:rPr>
          <w:rFonts w:ascii="宋体" w:hAnsi="宋体" w:hint="eastAsia"/>
          <w:szCs w:val="21"/>
        </w:rPr>
        <w:t>三、项目作业要求</w:t>
      </w:r>
    </w:p>
    <w:p w14:paraId="0825DA23" w14:textId="77777777" w:rsidR="00075187" w:rsidRPr="00936E36" w:rsidRDefault="00075187" w:rsidP="00075187">
      <w:pPr>
        <w:numPr>
          <w:ilvl w:val="0"/>
          <w:numId w:val="3"/>
        </w:numPr>
        <w:rPr>
          <w:rFonts w:ascii="宋体" w:hAnsi="宋体"/>
          <w:szCs w:val="21"/>
        </w:rPr>
      </w:pPr>
      <w:r w:rsidRPr="00936E36">
        <w:rPr>
          <w:rFonts w:ascii="宋体" w:hAnsi="宋体" w:hint="eastAsia"/>
          <w:szCs w:val="21"/>
        </w:rPr>
        <w:t>承包商人员需接受昆</w:t>
      </w:r>
      <w:proofErr w:type="gramStart"/>
      <w:r w:rsidRPr="00936E36">
        <w:rPr>
          <w:rFonts w:ascii="宋体" w:hAnsi="宋体" w:hint="eastAsia"/>
          <w:szCs w:val="21"/>
        </w:rPr>
        <w:t>纤</w:t>
      </w:r>
      <w:proofErr w:type="gramEnd"/>
      <w:r w:rsidRPr="00936E36">
        <w:rPr>
          <w:rFonts w:ascii="宋体" w:hAnsi="宋体" w:hint="eastAsia"/>
          <w:szCs w:val="21"/>
        </w:rPr>
        <w:t>公司三级安全培训教育，经考核合格后，方可开展工作；</w:t>
      </w:r>
    </w:p>
    <w:p w14:paraId="2F2E35A6" w14:textId="77777777" w:rsidR="00075187" w:rsidRPr="00936E36" w:rsidRDefault="00075187" w:rsidP="00075187">
      <w:pPr>
        <w:numPr>
          <w:ilvl w:val="0"/>
          <w:numId w:val="3"/>
        </w:numPr>
        <w:rPr>
          <w:rFonts w:ascii="宋体" w:hAnsi="宋体"/>
          <w:szCs w:val="21"/>
        </w:rPr>
      </w:pPr>
      <w:r w:rsidRPr="00936E36">
        <w:rPr>
          <w:rFonts w:ascii="宋体" w:hAnsi="宋体" w:hint="eastAsia"/>
          <w:szCs w:val="21"/>
        </w:rPr>
        <w:t>承包商在开工前</w:t>
      </w:r>
      <w:r w:rsidRPr="00936E36">
        <w:rPr>
          <w:rFonts w:ascii="宋体" w:hAnsi="宋体"/>
          <w:szCs w:val="21"/>
        </w:rPr>
        <w:t>，必须识别作业风险，</w:t>
      </w:r>
      <w:r w:rsidRPr="00936E36">
        <w:rPr>
          <w:rFonts w:ascii="宋体" w:hAnsi="宋体" w:hint="eastAsia"/>
          <w:szCs w:val="21"/>
        </w:rPr>
        <w:t>遵守昆</w:t>
      </w:r>
      <w:proofErr w:type="gramStart"/>
      <w:r w:rsidRPr="00936E36">
        <w:rPr>
          <w:rFonts w:ascii="宋体" w:hAnsi="宋体" w:hint="eastAsia"/>
          <w:szCs w:val="21"/>
        </w:rPr>
        <w:t>纤</w:t>
      </w:r>
      <w:proofErr w:type="gramEnd"/>
      <w:r w:rsidRPr="00936E36">
        <w:rPr>
          <w:rFonts w:ascii="宋体" w:hAnsi="宋体" w:hint="eastAsia"/>
          <w:szCs w:val="21"/>
        </w:rPr>
        <w:t>公司《工作许可及危险作业管理制度》，动火、有限空间、登高、吊装、临时用电和带电作业等，须</w:t>
      </w:r>
      <w:r w:rsidRPr="00936E36">
        <w:rPr>
          <w:rFonts w:ascii="宋体" w:hAnsi="宋体"/>
          <w:szCs w:val="21"/>
        </w:rPr>
        <w:t>办理相关作业许可证</w:t>
      </w:r>
      <w:r w:rsidRPr="00936E36">
        <w:rPr>
          <w:rFonts w:ascii="宋体" w:hAnsi="宋体" w:hint="eastAsia"/>
          <w:szCs w:val="21"/>
        </w:rPr>
        <w:t>。</w:t>
      </w:r>
    </w:p>
    <w:p w14:paraId="1ACCFF58" w14:textId="77777777" w:rsidR="00075187" w:rsidRPr="00936E36" w:rsidRDefault="00075187" w:rsidP="00075187">
      <w:pPr>
        <w:numPr>
          <w:ilvl w:val="0"/>
          <w:numId w:val="3"/>
        </w:numPr>
        <w:rPr>
          <w:rFonts w:ascii="宋体" w:hAnsi="宋体"/>
          <w:szCs w:val="21"/>
        </w:rPr>
      </w:pPr>
      <w:r w:rsidRPr="00936E36">
        <w:rPr>
          <w:rFonts w:ascii="宋体" w:hAnsi="宋体" w:hint="eastAsia"/>
          <w:szCs w:val="21"/>
        </w:rPr>
        <w:t>涉及电焊、登高、架设、电气（</w:t>
      </w:r>
      <w:proofErr w:type="gramStart"/>
      <w:r w:rsidRPr="00936E36">
        <w:rPr>
          <w:rFonts w:ascii="宋体" w:hAnsi="宋体" w:hint="eastAsia"/>
          <w:szCs w:val="21"/>
        </w:rPr>
        <w:t>含临时</w:t>
      </w:r>
      <w:proofErr w:type="gramEnd"/>
      <w:r w:rsidRPr="00936E36">
        <w:rPr>
          <w:rFonts w:ascii="宋体" w:hAnsi="宋体" w:hint="eastAsia"/>
          <w:szCs w:val="21"/>
        </w:rPr>
        <w:t>用电）等作业时，作业人员需持有应急管理局颁发的特种作业许可证，并在有效期内。</w:t>
      </w:r>
    </w:p>
    <w:p w14:paraId="456C84DF" w14:textId="77777777" w:rsidR="00075187" w:rsidRPr="00936E36" w:rsidRDefault="00075187" w:rsidP="00075187">
      <w:pPr>
        <w:numPr>
          <w:ilvl w:val="0"/>
          <w:numId w:val="3"/>
        </w:numPr>
        <w:rPr>
          <w:rFonts w:ascii="宋体" w:hAnsi="宋体"/>
          <w:szCs w:val="21"/>
        </w:rPr>
      </w:pPr>
      <w:r w:rsidRPr="00936E36">
        <w:rPr>
          <w:rFonts w:ascii="宋体" w:hAnsi="宋体" w:hint="eastAsia"/>
          <w:szCs w:val="21"/>
        </w:rPr>
        <w:t>施工区域</w:t>
      </w:r>
      <w:proofErr w:type="gramStart"/>
      <w:r w:rsidRPr="00936E36">
        <w:rPr>
          <w:rFonts w:ascii="宋体" w:hAnsi="宋体" w:hint="eastAsia"/>
          <w:szCs w:val="21"/>
        </w:rPr>
        <w:t>须设置</w:t>
      </w:r>
      <w:proofErr w:type="gramEnd"/>
      <w:r w:rsidRPr="00936E36">
        <w:rPr>
          <w:rFonts w:ascii="宋体" w:hAnsi="宋体" w:hint="eastAsia"/>
          <w:szCs w:val="21"/>
        </w:rPr>
        <w:t>红白危险警示带；</w:t>
      </w:r>
    </w:p>
    <w:p w14:paraId="6F3237CD" w14:textId="77777777" w:rsidR="00075187" w:rsidRPr="00936E36" w:rsidRDefault="00075187" w:rsidP="00075187">
      <w:pPr>
        <w:numPr>
          <w:ilvl w:val="0"/>
          <w:numId w:val="3"/>
        </w:numPr>
        <w:rPr>
          <w:rFonts w:ascii="宋体" w:hAnsi="宋体"/>
          <w:szCs w:val="21"/>
        </w:rPr>
      </w:pPr>
      <w:r w:rsidRPr="00936E36">
        <w:rPr>
          <w:rFonts w:ascii="宋体" w:hAnsi="宋体" w:hint="eastAsia"/>
          <w:szCs w:val="21"/>
        </w:rPr>
        <w:t>施工现场工具材料分类堆放整齐，并设置黄黑警戒线；</w:t>
      </w:r>
    </w:p>
    <w:p w14:paraId="749396AD" w14:textId="77777777" w:rsidR="00075187" w:rsidRPr="00936E36" w:rsidRDefault="00075187" w:rsidP="00075187">
      <w:pPr>
        <w:numPr>
          <w:ilvl w:val="0"/>
          <w:numId w:val="3"/>
        </w:numPr>
        <w:rPr>
          <w:rFonts w:ascii="宋体" w:hAnsi="宋体"/>
          <w:szCs w:val="21"/>
        </w:rPr>
      </w:pPr>
      <w:r w:rsidRPr="00936E36">
        <w:rPr>
          <w:rFonts w:ascii="宋体" w:hAnsi="宋体" w:hint="eastAsia"/>
          <w:szCs w:val="21"/>
        </w:rPr>
        <w:t>承包商专职或兼职安全员必须穿着橘红色（动火作业监护）或黄色（有限作业、登高作业监护）的反光背心，不得离开工作现场。专职安全员不得参与施工工作；</w:t>
      </w:r>
    </w:p>
    <w:p w14:paraId="5D085791" w14:textId="77777777" w:rsidR="00075187" w:rsidRPr="00936E36" w:rsidRDefault="00075187" w:rsidP="00075187">
      <w:pPr>
        <w:numPr>
          <w:ilvl w:val="0"/>
          <w:numId w:val="3"/>
        </w:numPr>
        <w:rPr>
          <w:rFonts w:ascii="宋体" w:hAnsi="宋体"/>
          <w:szCs w:val="21"/>
        </w:rPr>
      </w:pPr>
      <w:r w:rsidRPr="00936E36">
        <w:rPr>
          <w:rFonts w:ascii="宋体" w:hAnsi="宋体" w:hint="eastAsia"/>
          <w:szCs w:val="21"/>
        </w:rPr>
        <w:t>施工废物和垃圾按昆</w:t>
      </w:r>
      <w:proofErr w:type="gramStart"/>
      <w:r w:rsidRPr="00936E36">
        <w:rPr>
          <w:rFonts w:ascii="宋体" w:hAnsi="宋体" w:hint="eastAsia"/>
          <w:szCs w:val="21"/>
        </w:rPr>
        <w:t>纤</w:t>
      </w:r>
      <w:proofErr w:type="gramEnd"/>
      <w:r w:rsidRPr="00936E36">
        <w:rPr>
          <w:rFonts w:ascii="宋体" w:hAnsi="宋体" w:hint="eastAsia"/>
          <w:szCs w:val="21"/>
        </w:rPr>
        <w:t>公司规定及时进行处理；</w:t>
      </w:r>
    </w:p>
    <w:bookmarkEnd w:id="1"/>
    <w:bookmarkEnd w:id="2"/>
    <w:p w14:paraId="24144519" w14:textId="77777777" w:rsidR="00075187" w:rsidRPr="002816A3" w:rsidRDefault="00075187" w:rsidP="00075187">
      <w:pPr>
        <w:rPr>
          <w:rFonts w:ascii="宋体" w:hAnsi="宋体"/>
          <w:b/>
          <w:color w:val="0000FF"/>
          <w:sz w:val="24"/>
        </w:rPr>
      </w:pPr>
    </w:p>
    <w:p w14:paraId="38AB8761" w14:textId="77777777" w:rsidR="00075187" w:rsidRPr="00E15E9D" w:rsidRDefault="00075187" w:rsidP="00075187">
      <w:pPr>
        <w:widowControl/>
        <w:jc w:val="left"/>
        <w:rPr>
          <w:rFonts w:ascii="宋体" w:hAnsi="宋体" w:cs="宋体"/>
          <w:b/>
          <w:bCs/>
          <w:color w:val="0000FF"/>
          <w:kern w:val="0"/>
          <w:sz w:val="24"/>
        </w:rPr>
      </w:pPr>
    </w:p>
    <w:p w14:paraId="27757007" w14:textId="77777777" w:rsidR="00075187" w:rsidRDefault="00075187" w:rsidP="00075187">
      <w:pPr>
        <w:widowControl/>
        <w:jc w:val="left"/>
        <w:rPr>
          <w:rFonts w:ascii="宋体" w:hAnsi="宋体" w:cs="宋体"/>
          <w:b/>
          <w:bCs/>
          <w:color w:val="0000FF"/>
          <w:kern w:val="0"/>
          <w:sz w:val="24"/>
        </w:rPr>
      </w:pPr>
    </w:p>
    <w:p w14:paraId="5F578393" w14:textId="77777777" w:rsidR="00075187" w:rsidRDefault="00075187" w:rsidP="00075187">
      <w:r>
        <w:br w:type="page"/>
      </w:r>
    </w:p>
    <w:tbl>
      <w:tblPr>
        <w:tblW w:w="9940" w:type="dxa"/>
        <w:tblInd w:w="-802" w:type="dxa"/>
        <w:tblLook w:val="0000" w:firstRow="0" w:lastRow="0" w:firstColumn="0" w:lastColumn="0" w:noHBand="0" w:noVBand="0"/>
      </w:tblPr>
      <w:tblGrid>
        <w:gridCol w:w="2160"/>
        <w:gridCol w:w="7780"/>
      </w:tblGrid>
      <w:tr w:rsidR="00075187" w:rsidRPr="00BD5D58" w14:paraId="59B42743" w14:textId="77777777" w:rsidTr="002A341E">
        <w:trPr>
          <w:trHeight w:val="495"/>
        </w:trPr>
        <w:tc>
          <w:tcPr>
            <w:tcW w:w="9940" w:type="dxa"/>
            <w:gridSpan w:val="2"/>
            <w:tcBorders>
              <w:top w:val="nil"/>
              <w:left w:val="nil"/>
              <w:bottom w:val="nil"/>
              <w:right w:val="nil"/>
            </w:tcBorders>
            <w:vAlign w:val="center"/>
          </w:tcPr>
          <w:p w14:paraId="3B5F7FBC" w14:textId="77777777" w:rsidR="00075187" w:rsidRPr="00BD5D58" w:rsidRDefault="00075187" w:rsidP="002A341E">
            <w:pPr>
              <w:widowControl/>
              <w:spacing w:line="360" w:lineRule="auto"/>
              <w:jc w:val="center"/>
              <w:rPr>
                <w:rFonts w:ascii="宋体" w:hAnsi="宋体" w:cs="宋体"/>
                <w:b/>
                <w:bCs/>
                <w:kern w:val="0"/>
                <w:sz w:val="32"/>
                <w:szCs w:val="32"/>
              </w:rPr>
            </w:pPr>
            <w:r w:rsidRPr="00BD5D58">
              <w:rPr>
                <w:rFonts w:ascii="宋体" w:hAnsi="宋体" w:cs="宋体" w:hint="eastAsia"/>
                <w:b/>
                <w:bCs/>
                <w:kern w:val="0"/>
                <w:sz w:val="32"/>
                <w:szCs w:val="32"/>
              </w:rPr>
              <w:lastRenderedPageBreak/>
              <w:t>现场施工检查、监护表</w:t>
            </w:r>
          </w:p>
        </w:tc>
      </w:tr>
      <w:tr w:rsidR="00075187" w:rsidRPr="00BD5D58" w14:paraId="61E45916" w14:textId="77777777" w:rsidTr="002A341E">
        <w:trPr>
          <w:trHeight w:val="300"/>
        </w:trPr>
        <w:tc>
          <w:tcPr>
            <w:tcW w:w="9940" w:type="dxa"/>
            <w:gridSpan w:val="2"/>
            <w:tcBorders>
              <w:top w:val="nil"/>
              <w:left w:val="nil"/>
              <w:bottom w:val="nil"/>
              <w:right w:val="nil"/>
            </w:tcBorders>
            <w:vAlign w:val="center"/>
          </w:tcPr>
          <w:p w14:paraId="6F53189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施工区域：</w:t>
            </w:r>
          </w:p>
        </w:tc>
      </w:tr>
      <w:tr w:rsidR="00075187" w:rsidRPr="00BD5D58" w14:paraId="7E2935BE" w14:textId="77777777" w:rsidTr="002A341E">
        <w:trPr>
          <w:trHeight w:val="315"/>
        </w:trPr>
        <w:tc>
          <w:tcPr>
            <w:tcW w:w="2160" w:type="dxa"/>
            <w:vMerge w:val="restart"/>
            <w:tcBorders>
              <w:top w:val="single" w:sz="8" w:space="0" w:color="auto"/>
              <w:left w:val="single" w:sz="8" w:space="0" w:color="auto"/>
              <w:bottom w:val="single" w:sz="4" w:space="0" w:color="auto"/>
              <w:right w:val="single" w:sz="4" w:space="0" w:color="auto"/>
            </w:tcBorders>
            <w:noWrap/>
            <w:vAlign w:val="center"/>
          </w:tcPr>
          <w:p w14:paraId="103A8C38"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noWrap/>
            <w:vAlign w:val="center"/>
          </w:tcPr>
          <w:p w14:paraId="3121F10C" w14:textId="77777777" w:rsidR="00075187" w:rsidRPr="00BD5D58" w:rsidRDefault="00075187" w:rsidP="002A341E">
            <w:pPr>
              <w:widowControl/>
              <w:spacing w:line="360" w:lineRule="auto"/>
              <w:jc w:val="left"/>
              <w:rPr>
                <w:kern w:val="0"/>
                <w:sz w:val="24"/>
              </w:rPr>
            </w:pPr>
            <w:r w:rsidRPr="00BD5D58">
              <w:rPr>
                <w:kern w:val="0"/>
                <w:sz w:val="24"/>
              </w:rPr>
              <w:t>1</w:t>
            </w:r>
            <w:r w:rsidRPr="00BD5D58">
              <w:rPr>
                <w:rFonts w:ascii="宋体" w:hAnsi="宋体" w:hint="eastAsia"/>
                <w:kern w:val="0"/>
                <w:sz w:val="24"/>
              </w:rPr>
              <w:t>、不允许工作期间饮酒</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075187" w:rsidRPr="00BD5D58" w14:paraId="0426BA7F"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DFFB8CE"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6617734" w14:textId="77777777" w:rsidR="00075187" w:rsidRPr="00BD5D58" w:rsidRDefault="00075187" w:rsidP="002A341E">
            <w:pPr>
              <w:widowControl/>
              <w:spacing w:line="360" w:lineRule="auto"/>
              <w:jc w:val="left"/>
              <w:rPr>
                <w:kern w:val="0"/>
                <w:sz w:val="24"/>
              </w:rPr>
            </w:pPr>
            <w:r w:rsidRPr="00BD5D58">
              <w:rPr>
                <w:kern w:val="0"/>
                <w:sz w:val="24"/>
              </w:rPr>
              <w:t>2</w:t>
            </w:r>
            <w:r w:rsidRPr="00BD5D58">
              <w:rPr>
                <w:rFonts w:ascii="宋体" w:hAnsi="宋体" w:hint="eastAsia"/>
                <w:kern w:val="0"/>
                <w:sz w:val="24"/>
              </w:rPr>
              <w:t>、不允许在工作时间睡觉</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075187" w:rsidRPr="00BD5D58" w14:paraId="0DB2FD7B"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CCD3AE1"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858B20A" w14:textId="77777777" w:rsidR="00075187" w:rsidRPr="00BD5D58" w:rsidRDefault="00075187" w:rsidP="002A341E">
            <w:pPr>
              <w:widowControl/>
              <w:spacing w:line="360" w:lineRule="auto"/>
              <w:jc w:val="left"/>
              <w:rPr>
                <w:kern w:val="0"/>
                <w:sz w:val="24"/>
              </w:rPr>
            </w:pPr>
            <w:r w:rsidRPr="00BD5D58">
              <w:rPr>
                <w:kern w:val="0"/>
                <w:sz w:val="24"/>
              </w:rPr>
              <w:t>3</w:t>
            </w:r>
            <w:r w:rsidRPr="00BD5D58">
              <w:rPr>
                <w:rFonts w:ascii="宋体" w:hAnsi="宋体" w:hint="eastAsia"/>
                <w:kern w:val="0"/>
                <w:sz w:val="24"/>
              </w:rPr>
              <w:t>、不允许在禁烟区内吸烟</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075187" w:rsidRPr="00BD5D58" w14:paraId="7644C4BD"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6B314F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F3884A0" w14:textId="77777777" w:rsidR="00075187" w:rsidRPr="00BD5D58" w:rsidRDefault="00075187" w:rsidP="002A341E">
            <w:pPr>
              <w:widowControl/>
              <w:spacing w:line="360" w:lineRule="auto"/>
              <w:jc w:val="left"/>
              <w:rPr>
                <w:kern w:val="0"/>
                <w:sz w:val="24"/>
              </w:rPr>
            </w:pPr>
            <w:r w:rsidRPr="00BD5D58">
              <w:rPr>
                <w:kern w:val="0"/>
                <w:sz w:val="24"/>
              </w:rPr>
              <w:t>4</w:t>
            </w:r>
            <w:r w:rsidRPr="00BD5D58">
              <w:rPr>
                <w:rFonts w:ascii="宋体" w:hAnsi="宋体" w:hint="eastAsia"/>
                <w:kern w:val="0"/>
                <w:sz w:val="24"/>
              </w:rPr>
              <w:t>、严禁在限制区域内使用非防爆移动通信工具</w:t>
            </w:r>
            <w:r w:rsidRPr="00BD5D58">
              <w:rPr>
                <w:kern w:val="0"/>
                <w:sz w:val="24"/>
              </w:rPr>
              <w:t xml:space="preserve">    [</w:t>
            </w:r>
            <w:r w:rsidRPr="00BD5D58">
              <w:rPr>
                <w:rFonts w:ascii="宋体" w:hAnsi="宋体" w:hint="eastAsia"/>
                <w:kern w:val="0"/>
                <w:sz w:val="24"/>
              </w:rPr>
              <w:t>是、否、不适用</w:t>
            </w:r>
            <w:r w:rsidRPr="00BD5D58">
              <w:rPr>
                <w:kern w:val="0"/>
                <w:sz w:val="24"/>
              </w:rPr>
              <w:t xml:space="preserve">] </w:t>
            </w:r>
          </w:p>
        </w:tc>
      </w:tr>
      <w:tr w:rsidR="00075187" w:rsidRPr="00BD5D58" w14:paraId="38848294"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73C85F7"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7EC1F95"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、未佩戴相应区域的临时上岗证不准进行施工作业</w:t>
            </w:r>
            <w:r w:rsidRPr="00BD5D58">
              <w:rPr>
                <w:rFonts w:ascii="宋体" w:hAnsi="宋体" w:cs="宋体" w:hint="eastAsia"/>
                <w:kern w:val="0"/>
                <w:sz w:val="24"/>
              </w:rPr>
              <w:t>[</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0907A3E1"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E922D86"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8E94BA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、现场未放置饮水瓶及食品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2A3C7A94"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526A54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69FC45A"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、未使用饮用水瓶装化学品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52033D16"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D3736FC"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A455CBA"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、如实上报各类事故</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 xml:space="preserve">] </w:t>
            </w:r>
          </w:p>
        </w:tc>
      </w:tr>
      <w:tr w:rsidR="00075187" w:rsidRPr="00BD5D58" w14:paraId="277B689E"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14B5606"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23006A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、主要施工设备及危险化学品已填表申报</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0E177338"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469413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4F82105"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、公司内严禁打架斗殴</w:t>
            </w:r>
            <w:r w:rsidRPr="00BD5D58">
              <w:rPr>
                <w:rFonts w:ascii="宋体" w:hAnsi="宋体" w:cs="宋体" w:hint="eastAsia"/>
                <w:kern w:val="0"/>
                <w:sz w:val="24"/>
              </w:rPr>
              <w:t>[</w:t>
            </w:r>
            <w:r w:rsidRPr="00BD5D58">
              <w:rPr>
                <w:rFonts w:ascii="宋体" w:hAnsi="宋体" w:cs="宋体" w:hint="eastAsia"/>
                <w:kern w:val="0"/>
                <w:sz w:val="24"/>
              </w:rPr>
              <w:t>是、否</w:t>
            </w:r>
            <w:r w:rsidRPr="00BD5D58">
              <w:rPr>
                <w:rFonts w:ascii="宋体" w:hAnsi="宋体" w:cs="宋体" w:hint="eastAsia"/>
                <w:kern w:val="0"/>
                <w:sz w:val="24"/>
              </w:rPr>
              <w:t xml:space="preserve">] </w:t>
            </w:r>
          </w:p>
        </w:tc>
      </w:tr>
      <w:tr w:rsidR="00075187" w:rsidRPr="00BD5D58" w14:paraId="7ECE3CF8"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4ABD9E0"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FD2387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、特种作业人员持证操作</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727FF555" w14:textId="77777777" w:rsidTr="002A341E">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4905F85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vAlign w:val="center"/>
          </w:tcPr>
          <w:p w14:paraId="05142FF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、工作服</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075187" w:rsidRPr="00BD5D58" w14:paraId="3C766672"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1F3B457"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D5A4E30"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、工作鞋</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075187" w:rsidRPr="00BD5D58" w14:paraId="659337FA"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545098B"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48BE31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、安全帽</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075187" w:rsidRPr="00BD5D58" w14:paraId="0CE702D7"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BD7571F"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F36304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、呼吸保护用品</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075187" w:rsidRPr="00BD5D58" w14:paraId="76C5ECED"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564AD14"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25089D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、眼睛、面部防护</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075187" w:rsidRPr="00BD5D58" w14:paraId="3D5ACE97"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21F33C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212913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、登高作业安全带</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075187" w:rsidRPr="00BD5D58" w14:paraId="6E2362E9"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FB4533E"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3EA49F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、听力防护用品</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075187" w:rsidRPr="00BD5D58" w14:paraId="0B24045C"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E9685F8"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noWrap/>
            <w:vAlign w:val="center"/>
          </w:tcPr>
          <w:p w14:paraId="4F9E68B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、佩戴防护手套</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075187" w:rsidRPr="00BD5D58" w14:paraId="2801E83C" w14:textId="77777777" w:rsidTr="002A341E">
        <w:trPr>
          <w:trHeight w:val="390"/>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7FC7E2A8"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vAlign w:val="center"/>
          </w:tcPr>
          <w:p w14:paraId="324F51CD" w14:textId="77777777" w:rsidR="00075187" w:rsidRPr="00BD5D58" w:rsidRDefault="00075187" w:rsidP="002A341E">
            <w:pPr>
              <w:widowControl/>
              <w:spacing w:line="360" w:lineRule="auto"/>
              <w:jc w:val="left"/>
              <w:rPr>
                <w:rFonts w:ascii="宋体" w:hAnsi="宋体" w:cs="宋体"/>
                <w:kern w:val="0"/>
                <w:sz w:val="20"/>
                <w:szCs w:val="20"/>
              </w:rPr>
            </w:pPr>
            <w:r w:rsidRPr="00BD5D58">
              <w:rPr>
                <w:rFonts w:ascii="宋体" w:hAnsi="宋体" w:cs="宋体" w:hint="eastAsia"/>
                <w:kern w:val="0"/>
                <w:sz w:val="20"/>
                <w:szCs w:val="20"/>
              </w:rPr>
              <w:t>1</w:t>
            </w:r>
            <w:r w:rsidRPr="00BD5D58">
              <w:rPr>
                <w:rFonts w:ascii="宋体" w:hAnsi="宋体" w:cs="宋体" w:hint="eastAsia"/>
                <w:kern w:val="0"/>
                <w:sz w:val="20"/>
                <w:szCs w:val="20"/>
              </w:rPr>
              <w:t>、《热工作许可证》</w:t>
            </w:r>
            <w:r w:rsidRPr="00BD5D58">
              <w:rPr>
                <w:rFonts w:ascii="宋体" w:hAnsi="宋体" w:cs="宋体" w:hint="eastAsia"/>
                <w:kern w:val="0"/>
                <w:sz w:val="20"/>
                <w:szCs w:val="20"/>
              </w:rPr>
              <w:t>[</w:t>
            </w:r>
            <w:r w:rsidRPr="00BD5D58">
              <w:rPr>
                <w:rFonts w:ascii="宋体" w:hAnsi="宋体" w:cs="宋体" w:hint="eastAsia"/>
                <w:kern w:val="0"/>
                <w:sz w:val="20"/>
                <w:szCs w:val="20"/>
              </w:rPr>
              <w:t>是、不适用</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动火点必需放置</w:t>
            </w:r>
            <w:r w:rsidRPr="00BD5D58">
              <w:rPr>
                <w:rFonts w:ascii="宋体" w:hAnsi="宋体" w:cs="宋体" w:hint="eastAsia"/>
                <w:kern w:val="0"/>
                <w:sz w:val="20"/>
                <w:szCs w:val="20"/>
              </w:rPr>
              <w:t>2</w:t>
            </w:r>
            <w:r w:rsidRPr="00BD5D58">
              <w:rPr>
                <w:rFonts w:ascii="宋体" w:hAnsi="宋体" w:cs="宋体" w:hint="eastAsia"/>
                <w:kern w:val="0"/>
                <w:sz w:val="20"/>
                <w:szCs w:val="20"/>
              </w:rPr>
              <w:t>只灭火器</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是、不适用</w:t>
            </w:r>
            <w:r w:rsidRPr="00BD5D58">
              <w:rPr>
                <w:rFonts w:ascii="宋体" w:hAnsi="宋体" w:cs="宋体" w:hint="eastAsia"/>
                <w:kern w:val="0"/>
                <w:sz w:val="20"/>
                <w:szCs w:val="20"/>
              </w:rPr>
              <w:t>]</w:t>
            </w:r>
          </w:p>
        </w:tc>
      </w:tr>
      <w:tr w:rsidR="00075187" w:rsidRPr="00BD5D58" w14:paraId="64CD39C9" w14:textId="77777777" w:rsidTr="002A341E">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6C371990"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8DCAC5D"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、《进入限制空间许可证》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065B17B1"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02EB13B"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A51FCC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、《动土许可证》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01C23C78"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FA89A05"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2299EEA"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、《高处作业许可证》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7BE837B0"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39689AF"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12CB9F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、《电气工作票》</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54B8016A"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6AD42C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FE80FE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、填写《锁定隔离挂牌记录》</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64AE837A"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21B2530"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66E689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、《开管许可证》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29AB139E" w14:textId="77777777" w:rsidTr="002A341E">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15F6C261"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68BBBA9" w14:textId="77777777" w:rsidR="00075187" w:rsidRPr="00BD5D58" w:rsidRDefault="00075187" w:rsidP="002A341E">
            <w:pPr>
              <w:widowControl/>
              <w:spacing w:line="360" w:lineRule="auto"/>
              <w:jc w:val="center"/>
              <w:rPr>
                <w:rFonts w:ascii="宋体" w:hAnsi="宋体" w:cs="宋体"/>
                <w:kern w:val="0"/>
                <w:sz w:val="20"/>
                <w:szCs w:val="20"/>
              </w:rPr>
            </w:pPr>
            <w:r w:rsidRPr="00BD5D58">
              <w:rPr>
                <w:rFonts w:ascii="宋体" w:hAnsi="宋体" w:cs="宋体" w:hint="eastAsia"/>
                <w:kern w:val="0"/>
                <w:sz w:val="20"/>
                <w:szCs w:val="20"/>
              </w:rPr>
              <w:t>8</w:t>
            </w:r>
            <w:r w:rsidRPr="00BD5D58">
              <w:rPr>
                <w:rFonts w:ascii="宋体" w:hAnsi="宋体" w:cs="宋体" w:hint="eastAsia"/>
                <w:kern w:val="0"/>
                <w:sz w:val="20"/>
                <w:szCs w:val="20"/>
              </w:rPr>
              <w:t>、在丙酮管道上进行作业前，先应加设盲板确保施工部位被可靠分离，再对施工部位管内用水置换。在丙酮管进行仪表校验开管的，必须获得工艺人员的认可。</w:t>
            </w:r>
            <w:r w:rsidRPr="00BD5D58">
              <w:rPr>
                <w:rFonts w:ascii="宋体" w:hAnsi="宋体" w:cs="宋体" w:hint="eastAsia"/>
                <w:kern w:val="0"/>
                <w:sz w:val="20"/>
                <w:szCs w:val="20"/>
              </w:rPr>
              <w:t>[</w:t>
            </w:r>
            <w:r w:rsidRPr="00BD5D58">
              <w:rPr>
                <w:rFonts w:ascii="宋体" w:hAnsi="宋体" w:cs="宋体" w:hint="eastAsia"/>
                <w:kern w:val="0"/>
                <w:sz w:val="20"/>
                <w:szCs w:val="20"/>
              </w:rPr>
              <w:t>是、不适用</w:t>
            </w:r>
            <w:r w:rsidRPr="00BD5D58">
              <w:rPr>
                <w:rFonts w:ascii="宋体" w:hAnsi="宋体" w:cs="宋体" w:hint="eastAsia"/>
                <w:kern w:val="0"/>
                <w:sz w:val="20"/>
                <w:szCs w:val="20"/>
              </w:rPr>
              <w:t xml:space="preserve">] </w:t>
            </w:r>
          </w:p>
        </w:tc>
      </w:tr>
      <w:tr w:rsidR="00075187" w:rsidRPr="00BD5D58" w14:paraId="6EBFA174" w14:textId="77777777" w:rsidTr="002A341E">
        <w:trPr>
          <w:trHeight w:val="330"/>
        </w:trPr>
        <w:tc>
          <w:tcPr>
            <w:tcW w:w="2160" w:type="dxa"/>
            <w:vMerge w:val="restart"/>
            <w:tcBorders>
              <w:top w:val="single" w:sz="4" w:space="0" w:color="auto"/>
              <w:left w:val="single" w:sz="8" w:space="0" w:color="auto"/>
              <w:bottom w:val="single" w:sz="8" w:space="0" w:color="000000"/>
              <w:right w:val="single" w:sz="4" w:space="0" w:color="auto"/>
            </w:tcBorders>
            <w:vAlign w:val="center"/>
          </w:tcPr>
          <w:p w14:paraId="231C6A58"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焊接和气</w:t>
            </w:r>
            <w:proofErr w:type="gramStart"/>
            <w:r w:rsidRPr="00BD5D58">
              <w:rPr>
                <w:rFonts w:ascii="宋体" w:hAnsi="宋体" w:cs="宋体" w:hint="eastAsia"/>
                <w:kern w:val="0"/>
                <w:sz w:val="24"/>
              </w:rPr>
              <w:t>瓶管理</w:t>
            </w:r>
            <w:proofErr w:type="gramEnd"/>
          </w:p>
        </w:tc>
        <w:tc>
          <w:tcPr>
            <w:tcW w:w="7780" w:type="dxa"/>
            <w:tcBorders>
              <w:top w:val="single" w:sz="4" w:space="0" w:color="auto"/>
              <w:left w:val="nil"/>
              <w:bottom w:val="single" w:sz="4" w:space="0" w:color="auto"/>
              <w:right w:val="single" w:sz="8" w:space="0" w:color="000000"/>
            </w:tcBorders>
            <w:vAlign w:val="center"/>
          </w:tcPr>
          <w:p w14:paraId="1428728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、瓶帽，</w:t>
            </w:r>
            <w:r w:rsidRPr="00BD5D58">
              <w:rPr>
                <w:rFonts w:ascii="宋体" w:hAnsi="宋体" w:cs="宋体" w:hint="eastAsia"/>
                <w:kern w:val="0"/>
                <w:sz w:val="24"/>
              </w:rPr>
              <w:t>2</w:t>
            </w:r>
            <w:r w:rsidRPr="00BD5D58">
              <w:rPr>
                <w:rFonts w:ascii="宋体" w:hAnsi="宋体" w:cs="宋体" w:hint="eastAsia"/>
                <w:kern w:val="0"/>
                <w:sz w:val="24"/>
              </w:rPr>
              <w:t>道防震圈齐全；使用保持直立，固定</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75533857"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8A1C03F"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0591A5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、乙炔气瓶必须安装</w:t>
            </w:r>
            <w:proofErr w:type="gramStart"/>
            <w:r w:rsidRPr="00BD5D58">
              <w:rPr>
                <w:rFonts w:ascii="宋体" w:hAnsi="宋体" w:cs="宋体" w:hint="eastAsia"/>
                <w:kern w:val="0"/>
                <w:sz w:val="24"/>
              </w:rPr>
              <w:t>阻火阀</w:t>
            </w:r>
            <w:proofErr w:type="gramEnd"/>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4570AA57"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4A5542D"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59AF9D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、氧气瓶严禁与油脂接触</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7E8C52E2" w14:textId="77777777" w:rsidTr="002A341E">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0E43ACA4"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542CBAB" w14:textId="77777777" w:rsidR="00075187" w:rsidRPr="00BD5D58" w:rsidRDefault="00075187" w:rsidP="002A341E">
            <w:pPr>
              <w:widowControl/>
              <w:spacing w:line="360" w:lineRule="auto"/>
              <w:jc w:val="left"/>
              <w:rPr>
                <w:rFonts w:ascii="宋体" w:hAnsi="宋体" w:cs="宋体"/>
                <w:kern w:val="0"/>
                <w:sz w:val="22"/>
              </w:rPr>
            </w:pPr>
            <w:r w:rsidRPr="00BD5D58">
              <w:rPr>
                <w:rFonts w:ascii="宋体" w:hAnsi="宋体" w:cs="宋体" w:hint="eastAsia"/>
                <w:kern w:val="0"/>
                <w:sz w:val="22"/>
              </w:rPr>
              <w:t>4</w:t>
            </w:r>
            <w:r w:rsidRPr="00BD5D58">
              <w:rPr>
                <w:rFonts w:ascii="宋体" w:hAnsi="宋体" w:cs="宋体" w:hint="eastAsia"/>
                <w:kern w:val="0"/>
                <w:sz w:val="22"/>
              </w:rPr>
              <w:t>、氧气与乙炔气瓶间５米以上距离，乙炔气瓶离火源距离１０米以上</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075187" w:rsidRPr="00BD5D58" w14:paraId="4B50EE90"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8549A4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0B0023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、气瓶禁止阳光暴晒</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6FA62DB5"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ADCDF34"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66BC66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、气瓶存放处有灭火设施和警示标识，通风良好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22925107" w14:textId="77777777" w:rsidTr="002A341E">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55347AF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95EBD55"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、使用气瓶时，瓶内气体不得用尽。溶解乙炔气瓶的剩余压力应不小于</w:t>
            </w:r>
            <w:r w:rsidRPr="00BD5D58">
              <w:rPr>
                <w:rFonts w:ascii="宋体" w:hAnsi="宋体" w:cs="宋体" w:hint="eastAsia"/>
                <w:kern w:val="0"/>
                <w:sz w:val="24"/>
              </w:rPr>
              <w:t>0.05Mpa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63549908"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23B49A4"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784F91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、气瓶不放在可能有重物下落的地方</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2A3224E5"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F7FB228"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0E271BD"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、搬运气瓶不准发生碰撞</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3F9A3357"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0BE38BC"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C937270"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、压力表完好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2FEEA529"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9B065CD"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F3E311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、气管无老化、开裂，接头不漏气</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7692046B"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142F341"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07AEAE4"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12</w:t>
            </w:r>
            <w:r w:rsidRPr="00BD5D58">
              <w:rPr>
                <w:rFonts w:ascii="宋体" w:hAnsi="宋体" w:cs="宋体" w:hint="eastAsia"/>
                <w:kern w:val="0"/>
                <w:sz w:val="24"/>
              </w:rPr>
              <w:t>、焊机外壳完整，接线柱无祼露</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5C3C8EDB" w14:textId="77777777" w:rsidTr="002A341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AC063AC"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1BC9F6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13</w:t>
            </w:r>
            <w:r w:rsidRPr="00BD5D58">
              <w:rPr>
                <w:rFonts w:ascii="宋体" w:hAnsi="宋体" w:cs="宋体" w:hint="eastAsia"/>
                <w:kern w:val="0"/>
                <w:sz w:val="24"/>
              </w:rPr>
              <w:t>、焊机一次、二次线无破损、使用铜芯线、无接头</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33E91A50" w14:textId="77777777" w:rsidTr="002A341E">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1A41503C"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6AFDE1E" w14:textId="77777777" w:rsidR="00075187" w:rsidRPr="00BD5D58" w:rsidRDefault="00075187" w:rsidP="002A341E">
            <w:pPr>
              <w:widowControl/>
              <w:spacing w:line="360" w:lineRule="auto"/>
              <w:jc w:val="left"/>
              <w:rPr>
                <w:rFonts w:ascii="宋体" w:hAnsi="宋体" w:cs="宋体"/>
                <w:kern w:val="0"/>
                <w:sz w:val="22"/>
              </w:rPr>
            </w:pPr>
            <w:r w:rsidRPr="00BD5D58">
              <w:rPr>
                <w:rFonts w:ascii="宋体" w:hAnsi="宋体" w:cs="宋体" w:hint="eastAsia"/>
                <w:kern w:val="0"/>
                <w:sz w:val="22"/>
              </w:rPr>
              <w:t>14</w:t>
            </w:r>
            <w:r w:rsidRPr="00BD5D58">
              <w:rPr>
                <w:rFonts w:ascii="宋体" w:hAnsi="宋体" w:cs="宋体" w:hint="eastAsia"/>
                <w:kern w:val="0"/>
                <w:sz w:val="22"/>
              </w:rPr>
              <w:t>、焊机的地线要直接可靠地与被焊工件连接，严禁利用厂房的金属结构、管道、轨道或其它金属搭接起来作为导线使用势</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075187" w:rsidRPr="00BD5D58" w14:paraId="703827E8" w14:textId="77777777" w:rsidTr="002A341E">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10A33ABE" w14:textId="77777777" w:rsidR="00075187" w:rsidRPr="00BD5D58" w:rsidRDefault="00075187" w:rsidP="002A341E">
            <w:pPr>
              <w:widowControl/>
              <w:spacing w:line="360" w:lineRule="auto"/>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vAlign w:val="center"/>
          </w:tcPr>
          <w:p w14:paraId="61115008"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15</w:t>
            </w:r>
            <w:r w:rsidRPr="00BD5D58">
              <w:rPr>
                <w:rFonts w:ascii="宋体" w:hAnsi="宋体" w:cs="宋体" w:hint="eastAsia"/>
                <w:kern w:val="0"/>
                <w:sz w:val="24"/>
              </w:rPr>
              <w:t>、焊、割作业之前做好隔离，防止焊渣火花乱窜。焊、割作业结束后必须及时清理现场，清除残余火种。</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6E959169" w14:textId="77777777" w:rsidTr="002A341E">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355FE9CA" w14:textId="77777777" w:rsidR="00075187" w:rsidRPr="00BD5D58" w:rsidRDefault="00075187" w:rsidP="002A341E">
            <w:pPr>
              <w:widowControl/>
              <w:spacing w:line="360" w:lineRule="auto"/>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3B98C39F" w14:textId="77777777" w:rsidR="00075187" w:rsidRPr="00BD5D58" w:rsidRDefault="00075187" w:rsidP="002A341E">
            <w:pPr>
              <w:widowControl/>
              <w:spacing w:line="360" w:lineRule="auto"/>
              <w:jc w:val="left"/>
              <w:rPr>
                <w:rFonts w:ascii="宋体" w:hAnsi="宋体" w:cs="宋体"/>
                <w:kern w:val="0"/>
                <w:sz w:val="24"/>
              </w:rPr>
            </w:pPr>
          </w:p>
        </w:tc>
      </w:tr>
      <w:tr w:rsidR="00075187" w:rsidRPr="00BD5D58" w14:paraId="059B953B" w14:textId="77777777" w:rsidTr="002A341E">
        <w:trPr>
          <w:trHeight w:val="285"/>
        </w:trPr>
        <w:tc>
          <w:tcPr>
            <w:tcW w:w="2160" w:type="dxa"/>
            <w:vMerge w:val="restart"/>
            <w:tcBorders>
              <w:top w:val="single" w:sz="8" w:space="0" w:color="auto"/>
              <w:left w:val="single" w:sz="8" w:space="0" w:color="auto"/>
              <w:bottom w:val="single" w:sz="4" w:space="0" w:color="auto"/>
              <w:right w:val="single" w:sz="4" w:space="0" w:color="auto"/>
            </w:tcBorders>
            <w:vAlign w:val="center"/>
          </w:tcPr>
          <w:p w14:paraId="7AF86380"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vAlign w:val="center"/>
          </w:tcPr>
          <w:p w14:paraId="260E172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、梯子完整，有防滑垫</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50F59D45"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CB8AC49"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3B63AAC"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、梯子</w:t>
            </w:r>
            <w:proofErr w:type="gramStart"/>
            <w:r w:rsidRPr="00BD5D58">
              <w:rPr>
                <w:rFonts w:ascii="宋体" w:hAnsi="宋体" w:cs="宋体" w:hint="eastAsia"/>
                <w:kern w:val="0"/>
                <w:sz w:val="24"/>
              </w:rPr>
              <w:t>长度够与要</w:t>
            </w:r>
            <w:proofErr w:type="gramEnd"/>
            <w:r w:rsidRPr="00BD5D58">
              <w:rPr>
                <w:rFonts w:ascii="宋体" w:hAnsi="宋体" w:cs="宋体" w:hint="eastAsia"/>
                <w:kern w:val="0"/>
                <w:sz w:val="24"/>
              </w:rPr>
              <w:t>到达的工作面相配合</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1DEF863F"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99F3029"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B079BC3" w14:textId="77777777" w:rsidR="00075187" w:rsidRPr="00BD5D58" w:rsidRDefault="00075187" w:rsidP="002A341E">
            <w:pPr>
              <w:widowControl/>
              <w:spacing w:line="360" w:lineRule="auto"/>
              <w:jc w:val="left"/>
              <w:rPr>
                <w:rFonts w:ascii="宋体" w:hAnsi="宋体" w:cs="宋体"/>
                <w:kern w:val="0"/>
                <w:sz w:val="22"/>
              </w:rPr>
            </w:pPr>
            <w:r w:rsidRPr="00BD5D58">
              <w:rPr>
                <w:rFonts w:ascii="宋体" w:hAnsi="宋体" w:cs="宋体" w:hint="eastAsia"/>
                <w:kern w:val="0"/>
                <w:sz w:val="22"/>
              </w:rPr>
              <w:t>3</w:t>
            </w:r>
            <w:r w:rsidRPr="00BD5D58">
              <w:rPr>
                <w:rFonts w:ascii="宋体" w:hAnsi="宋体" w:cs="宋体" w:hint="eastAsia"/>
                <w:kern w:val="0"/>
                <w:sz w:val="22"/>
              </w:rPr>
              <w:t>、注意支设在平整地方，角度</w:t>
            </w:r>
            <w:r w:rsidRPr="00BD5D58">
              <w:rPr>
                <w:rFonts w:ascii="宋体" w:hAnsi="宋体" w:cs="宋体" w:hint="eastAsia"/>
                <w:kern w:val="0"/>
                <w:sz w:val="22"/>
              </w:rPr>
              <w:t>60</w:t>
            </w:r>
            <w:r w:rsidRPr="00BD5D58">
              <w:rPr>
                <w:rFonts w:ascii="宋体" w:hAnsi="宋体" w:cs="宋体" w:hint="eastAsia"/>
                <w:kern w:val="0"/>
                <w:sz w:val="22"/>
              </w:rPr>
              <w:t>－</w:t>
            </w:r>
            <w:r w:rsidRPr="00BD5D58">
              <w:rPr>
                <w:rFonts w:ascii="宋体" w:hAnsi="宋体" w:cs="宋体" w:hint="eastAsia"/>
                <w:kern w:val="0"/>
                <w:sz w:val="22"/>
              </w:rPr>
              <w:t>70</w:t>
            </w:r>
            <w:r w:rsidRPr="00BD5D58">
              <w:rPr>
                <w:rFonts w:ascii="宋体" w:hAnsi="宋体" w:cs="宋体" w:hint="eastAsia"/>
                <w:kern w:val="0"/>
                <w:sz w:val="22"/>
              </w:rPr>
              <w:t>度，</w:t>
            </w:r>
            <w:proofErr w:type="gramStart"/>
            <w:r w:rsidRPr="00BD5D58">
              <w:rPr>
                <w:rFonts w:ascii="宋体" w:hAnsi="宋体" w:cs="宋体" w:hint="eastAsia"/>
                <w:kern w:val="0"/>
                <w:sz w:val="22"/>
              </w:rPr>
              <w:t>有人护梯</w:t>
            </w:r>
            <w:proofErr w:type="gramEnd"/>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075187" w:rsidRPr="00BD5D58" w14:paraId="525360D7" w14:textId="77777777" w:rsidTr="002A341E">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08FDE2D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EF46F02" w14:textId="77777777" w:rsidR="00075187" w:rsidRPr="00BD5D58" w:rsidRDefault="00075187" w:rsidP="002A341E">
            <w:pPr>
              <w:widowControl/>
              <w:spacing w:line="360" w:lineRule="auto"/>
              <w:jc w:val="left"/>
              <w:rPr>
                <w:rFonts w:ascii="宋体" w:hAnsi="宋体" w:cs="宋体"/>
                <w:kern w:val="0"/>
                <w:sz w:val="20"/>
                <w:szCs w:val="20"/>
              </w:rPr>
            </w:pPr>
            <w:r w:rsidRPr="00BD5D58">
              <w:rPr>
                <w:rFonts w:ascii="宋体" w:hAnsi="宋体" w:cs="宋体" w:hint="eastAsia"/>
                <w:kern w:val="0"/>
                <w:sz w:val="20"/>
                <w:szCs w:val="20"/>
              </w:rPr>
              <w:t>4</w:t>
            </w:r>
            <w:r w:rsidRPr="00BD5D58">
              <w:rPr>
                <w:rFonts w:ascii="宋体" w:hAnsi="宋体" w:cs="宋体" w:hint="eastAsia"/>
                <w:kern w:val="0"/>
                <w:sz w:val="20"/>
                <w:szCs w:val="20"/>
              </w:rPr>
              <w:t>、当在电气设备或接近电线的设备上工作时不能使用金属梯子</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是、否、不适用</w:t>
            </w:r>
            <w:r w:rsidRPr="00BD5D58">
              <w:rPr>
                <w:rFonts w:ascii="宋体" w:hAnsi="宋体" w:cs="宋体" w:hint="eastAsia"/>
                <w:kern w:val="0"/>
                <w:sz w:val="20"/>
                <w:szCs w:val="20"/>
              </w:rPr>
              <w:t xml:space="preserve">] </w:t>
            </w:r>
          </w:p>
        </w:tc>
      </w:tr>
      <w:tr w:rsidR="00075187" w:rsidRPr="00BD5D58" w14:paraId="66EB8084" w14:textId="77777777" w:rsidTr="002A341E">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63B6EC06"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B898CCD"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w:t>
            </w:r>
            <w:r w:rsidRPr="00BD5D58">
              <w:rPr>
                <w:rFonts w:ascii="宋体" w:hAnsi="宋体" w:cs="宋体" w:hint="eastAsia"/>
                <w:kern w:val="0"/>
                <w:sz w:val="24"/>
              </w:rPr>
              <w:t xml:space="preserve"> </w:t>
            </w:r>
            <w:r w:rsidRPr="00BD5D58">
              <w:rPr>
                <w:rFonts w:ascii="宋体" w:hAnsi="宋体" w:cs="宋体" w:hint="eastAsia"/>
                <w:kern w:val="0"/>
                <w:sz w:val="24"/>
              </w:rPr>
              <w:t>除了特殊情况（如进入罐体的特殊设计的楼梯），梯子的宽度至少不低于</w:t>
            </w:r>
            <w:r w:rsidRPr="00BD5D58">
              <w:rPr>
                <w:rFonts w:ascii="宋体" w:hAnsi="宋体" w:cs="宋体" w:hint="eastAsia"/>
                <w:kern w:val="0"/>
                <w:sz w:val="24"/>
              </w:rPr>
              <w:t>300MM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70E1D85D"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3AE4575"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FAB7CDB" w14:textId="77777777" w:rsidR="00075187" w:rsidRPr="00BD5D58" w:rsidRDefault="00075187" w:rsidP="002A341E">
            <w:pPr>
              <w:widowControl/>
              <w:spacing w:line="360" w:lineRule="auto"/>
              <w:jc w:val="left"/>
              <w:rPr>
                <w:rFonts w:ascii="宋体" w:hAnsi="宋体" w:cs="宋体"/>
                <w:kern w:val="0"/>
                <w:sz w:val="22"/>
              </w:rPr>
            </w:pPr>
            <w:r w:rsidRPr="00BD5D58">
              <w:rPr>
                <w:rFonts w:ascii="宋体" w:hAnsi="宋体" w:cs="宋体" w:hint="eastAsia"/>
                <w:kern w:val="0"/>
                <w:sz w:val="22"/>
              </w:rPr>
              <w:t>6</w:t>
            </w:r>
            <w:r w:rsidRPr="00BD5D58">
              <w:rPr>
                <w:rFonts w:ascii="宋体" w:hAnsi="宋体" w:cs="宋体" w:hint="eastAsia"/>
                <w:kern w:val="0"/>
                <w:sz w:val="22"/>
              </w:rPr>
              <w:t>、多段梯子搭接使用时，迭</w:t>
            </w:r>
            <w:proofErr w:type="gramStart"/>
            <w:r w:rsidRPr="00BD5D58">
              <w:rPr>
                <w:rFonts w:ascii="宋体" w:hAnsi="宋体" w:cs="宋体" w:hint="eastAsia"/>
                <w:kern w:val="0"/>
                <w:sz w:val="22"/>
              </w:rPr>
              <w:t>合部分</w:t>
            </w:r>
            <w:proofErr w:type="gramEnd"/>
            <w:r w:rsidRPr="00BD5D58">
              <w:rPr>
                <w:rFonts w:ascii="宋体" w:hAnsi="宋体" w:cs="宋体" w:hint="eastAsia"/>
                <w:kern w:val="0"/>
                <w:sz w:val="22"/>
              </w:rPr>
              <w:t>不应小于等于</w:t>
            </w:r>
            <w:r w:rsidRPr="00BD5D58">
              <w:rPr>
                <w:rFonts w:ascii="宋体" w:hAnsi="宋体" w:cs="宋体" w:hint="eastAsia"/>
                <w:kern w:val="0"/>
                <w:sz w:val="22"/>
              </w:rPr>
              <w:t>900MM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075187" w:rsidRPr="00BD5D58" w14:paraId="6C62A392"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3365CE6"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796B9C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、活动梯长度不得超过</w:t>
            </w:r>
            <w:r w:rsidRPr="00BD5D58">
              <w:rPr>
                <w:rFonts w:ascii="宋体" w:hAnsi="宋体" w:cs="宋体" w:hint="eastAsia"/>
                <w:kern w:val="0"/>
                <w:sz w:val="24"/>
              </w:rPr>
              <w:t>6</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5E1FE318"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F29F793"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80B8CA8"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、梯子立在坚实的地面上，地面上无油污等。</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11BCD291"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857F64D"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1908EA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、不能使用有任何损坏的梯子</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485EA07C"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3E6C5DE"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7418A2D"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、不站在梯子的最高的踏步上操作</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0BCCE924"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13FA177"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1224C1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、不要双手持物上、下梯子</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4D15625C"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F18D010"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5F2C25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12</w:t>
            </w:r>
            <w:r w:rsidRPr="00BD5D58">
              <w:rPr>
                <w:rFonts w:ascii="宋体" w:hAnsi="宋体" w:cs="宋体" w:hint="eastAsia"/>
                <w:kern w:val="0"/>
                <w:sz w:val="24"/>
              </w:rPr>
              <w:t>、不要超过梯子边缘探出上身至腰部，保持重心</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01A6475C"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86B4175"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5BAFDC5"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13</w:t>
            </w:r>
            <w:r w:rsidRPr="00BD5D58">
              <w:rPr>
                <w:rFonts w:ascii="宋体" w:hAnsi="宋体" w:cs="宋体" w:hint="eastAsia"/>
                <w:kern w:val="0"/>
                <w:sz w:val="24"/>
              </w:rPr>
              <w:t>、必须将楼梯伸出比你的工作面高出</w:t>
            </w:r>
            <w:r w:rsidRPr="00BD5D58">
              <w:rPr>
                <w:rFonts w:ascii="宋体" w:hAnsi="宋体" w:cs="宋体" w:hint="eastAsia"/>
                <w:kern w:val="0"/>
                <w:sz w:val="24"/>
              </w:rPr>
              <w:t>3</w:t>
            </w:r>
            <w:r w:rsidRPr="00BD5D58">
              <w:rPr>
                <w:rFonts w:ascii="宋体" w:hAnsi="宋体" w:cs="宋体" w:hint="eastAsia"/>
                <w:kern w:val="0"/>
                <w:sz w:val="24"/>
              </w:rPr>
              <w:t>个横档</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26898E42"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30C5143"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A96640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14</w:t>
            </w:r>
            <w:r w:rsidRPr="00BD5D58">
              <w:rPr>
                <w:rFonts w:ascii="宋体" w:hAnsi="宋体" w:cs="宋体" w:hint="eastAsia"/>
                <w:kern w:val="0"/>
                <w:sz w:val="24"/>
              </w:rPr>
              <w:t>、梯子必须捆绑或由监护人员扶住，以防滑动。</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2B660744"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62348A8"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2A6FDD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15</w:t>
            </w:r>
            <w:r w:rsidRPr="00BD5D58">
              <w:rPr>
                <w:rFonts w:ascii="宋体" w:hAnsi="宋体" w:cs="宋体" w:hint="eastAsia"/>
                <w:kern w:val="0"/>
                <w:sz w:val="24"/>
              </w:rPr>
              <w:t>、使用梯子时请使用防滑工作鞋</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6327186E" w14:textId="77777777" w:rsidTr="002A341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4317879"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8E77958"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16</w:t>
            </w:r>
            <w:r w:rsidRPr="00BD5D58">
              <w:rPr>
                <w:rFonts w:ascii="宋体" w:hAnsi="宋体" w:cs="宋体" w:hint="eastAsia"/>
                <w:kern w:val="0"/>
                <w:sz w:val="24"/>
              </w:rPr>
              <w:t>、不能在楼梯上堆放杂物</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4BD87CE1" w14:textId="77777777" w:rsidTr="002A341E">
        <w:trPr>
          <w:trHeight w:val="570"/>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6DE130B7"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lastRenderedPageBreak/>
              <w:t>脚手架</w:t>
            </w:r>
          </w:p>
        </w:tc>
        <w:tc>
          <w:tcPr>
            <w:tcW w:w="7780" w:type="dxa"/>
            <w:tcBorders>
              <w:top w:val="single" w:sz="4" w:space="0" w:color="auto"/>
              <w:left w:val="nil"/>
              <w:bottom w:val="single" w:sz="4" w:space="0" w:color="auto"/>
              <w:right w:val="single" w:sz="8" w:space="0" w:color="000000"/>
            </w:tcBorders>
            <w:vAlign w:val="center"/>
          </w:tcPr>
          <w:p w14:paraId="7316C6E0"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、项目负责人应组织施工单位按规范对脚手架架进行验收，验收合格后挂上“验收合格标牌”</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039A7C16" w14:textId="77777777" w:rsidTr="002A341E">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4B3BA72B"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A88F7E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、钢管扣件式单排脚手架立杆间距</w:t>
            </w:r>
            <w:proofErr w:type="gramStart"/>
            <w:r w:rsidRPr="00BD5D58">
              <w:rPr>
                <w:rFonts w:ascii="宋体" w:hAnsi="宋体" w:cs="宋体" w:hint="eastAsia"/>
                <w:kern w:val="0"/>
                <w:sz w:val="24"/>
              </w:rPr>
              <w:t>撗向不得</w:t>
            </w:r>
            <w:proofErr w:type="gramEnd"/>
            <w:r w:rsidRPr="00BD5D58">
              <w:rPr>
                <w:rFonts w:ascii="宋体" w:hAnsi="宋体" w:cs="宋体" w:hint="eastAsia"/>
                <w:kern w:val="0"/>
                <w:sz w:val="24"/>
              </w:rPr>
              <w:t>超过</w:t>
            </w:r>
            <w:r w:rsidRPr="00BD5D58">
              <w:rPr>
                <w:rFonts w:ascii="宋体" w:hAnsi="宋体" w:cs="宋体" w:hint="eastAsia"/>
                <w:kern w:val="0"/>
                <w:sz w:val="24"/>
              </w:rPr>
              <w:t>1.5</w:t>
            </w:r>
            <w:r w:rsidRPr="00BD5D58">
              <w:rPr>
                <w:rFonts w:ascii="宋体" w:hAnsi="宋体" w:cs="宋体" w:hint="eastAsia"/>
                <w:kern w:val="0"/>
                <w:sz w:val="24"/>
              </w:rPr>
              <w:t>米，纵向不得超过</w:t>
            </w:r>
            <w:r w:rsidRPr="00BD5D58">
              <w:rPr>
                <w:rFonts w:ascii="宋体" w:hAnsi="宋体" w:cs="宋体" w:hint="eastAsia"/>
                <w:kern w:val="0"/>
                <w:sz w:val="24"/>
              </w:rPr>
              <w:t>1.8</w:t>
            </w:r>
            <w:r w:rsidRPr="00BD5D58">
              <w:rPr>
                <w:rFonts w:ascii="宋体" w:hAnsi="宋体" w:cs="宋体" w:hint="eastAsia"/>
                <w:kern w:val="0"/>
                <w:sz w:val="24"/>
              </w:rPr>
              <w:t>米。步距不得超过</w:t>
            </w:r>
            <w:r w:rsidRPr="00BD5D58">
              <w:rPr>
                <w:rFonts w:ascii="宋体" w:hAnsi="宋体" w:cs="宋体" w:hint="eastAsia"/>
                <w:kern w:val="0"/>
                <w:sz w:val="24"/>
              </w:rPr>
              <w:t>1.8</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2CFEFB0C" w14:textId="77777777" w:rsidTr="002A341E">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58970972"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5522FC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、操作层必须满足：跳板满铺、设安全护拦和贴脚板、张挂立网。当操作层跳板未满铺时，必须在操作层下满铺安全平网。</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6E64A49F"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CF1BF78"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14B3CB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、应设置人员上下的梯子</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77EB481C"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60C62DF"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439C945" w14:textId="77777777" w:rsidR="00075187" w:rsidRPr="00BD5D58" w:rsidRDefault="00075187" w:rsidP="002A341E">
            <w:pPr>
              <w:widowControl/>
              <w:spacing w:line="360" w:lineRule="auto"/>
              <w:jc w:val="left"/>
              <w:rPr>
                <w:rFonts w:ascii="宋体" w:hAnsi="宋体" w:cs="宋体"/>
                <w:kern w:val="0"/>
                <w:sz w:val="22"/>
              </w:rPr>
            </w:pPr>
            <w:r w:rsidRPr="00BD5D58">
              <w:rPr>
                <w:rFonts w:ascii="宋体" w:hAnsi="宋体" w:cs="宋体" w:hint="eastAsia"/>
                <w:kern w:val="0"/>
                <w:sz w:val="22"/>
              </w:rPr>
              <w:t>5</w:t>
            </w:r>
            <w:r w:rsidRPr="00BD5D58">
              <w:rPr>
                <w:rFonts w:ascii="宋体" w:hAnsi="宋体" w:cs="宋体" w:hint="eastAsia"/>
                <w:kern w:val="0"/>
                <w:sz w:val="22"/>
              </w:rPr>
              <w:t>、脚手架须与构筑物连接或有足够的斜撑，以防止倾倒。</w:t>
            </w:r>
            <w:r w:rsidRPr="00BD5D58">
              <w:rPr>
                <w:rFonts w:ascii="宋体" w:hAnsi="宋体" w:cs="宋体" w:hint="eastAsia"/>
                <w:kern w:val="0"/>
                <w:sz w:val="22"/>
              </w:rPr>
              <w:t>[</w:t>
            </w:r>
            <w:r w:rsidRPr="00BD5D58">
              <w:rPr>
                <w:rFonts w:ascii="宋体" w:hAnsi="宋体" w:cs="宋体" w:hint="eastAsia"/>
                <w:kern w:val="0"/>
                <w:sz w:val="22"/>
              </w:rPr>
              <w:t>是、不适用</w:t>
            </w:r>
            <w:r w:rsidRPr="00BD5D58">
              <w:rPr>
                <w:rFonts w:ascii="宋体" w:hAnsi="宋体" w:cs="宋体" w:hint="eastAsia"/>
                <w:kern w:val="0"/>
                <w:sz w:val="22"/>
              </w:rPr>
              <w:t xml:space="preserve">] </w:t>
            </w:r>
          </w:p>
        </w:tc>
      </w:tr>
      <w:tr w:rsidR="00075187" w:rsidRPr="00BD5D58" w14:paraId="5F8D8A46" w14:textId="77777777" w:rsidTr="002A341E">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183A5788"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13CAB8A" w14:textId="77777777" w:rsidR="00075187" w:rsidRPr="00BD5D58" w:rsidRDefault="00075187" w:rsidP="002A341E">
            <w:pPr>
              <w:widowControl/>
              <w:spacing w:line="360" w:lineRule="auto"/>
              <w:jc w:val="left"/>
              <w:rPr>
                <w:rFonts w:ascii="宋体" w:hAnsi="宋体" w:cs="宋体"/>
                <w:kern w:val="0"/>
                <w:szCs w:val="21"/>
              </w:rPr>
            </w:pPr>
            <w:r w:rsidRPr="00BD5D58">
              <w:rPr>
                <w:rFonts w:ascii="宋体" w:hAnsi="宋体" w:cs="宋体" w:hint="eastAsia"/>
                <w:kern w:val="0"/>
                <w:szCs w:val="21"/>
              </w:rPr>
              <w:t>6</w:t>
            </w:r>
            <w:r w:rsidRPr="00BD5D58">
              <w:rPr>
                <w:rFonts w:ascii="宋体" w:hAnsi="宋体" w:cs="宋体" w:hint="eastAsia"/>
                <w:kern w:val="0"/>
                <w:szCs w:val="21"/>
              </w:rPr>
              <w:t>、脚手架搭设在松软地面上时，钢管底部应使用</w:t>
            </w:r>
            <w:r w:rsidRPr="00BD5D58">
              <w:rPr>
                <w:rFonts w:ascii="宋体" w:hAnsi="宋体" w:cs="宋体" w:hint="eastAsia"/>
                <w:kern w:val="0"/>
                <w:szCs w:val="21"/>
              </w:rPr>
              <w:t>5CM</w:t>
            </w:r>
            <w:r w:rsidRPr="00BD5D58">
              <w:rPr>
                <w:rFonts w:ascii="宋体" w:hAnsi="宋体" w:cs="宋体" w:hint="eastAsia"/>
                <w:kern w:val="0"/>
                <w:szCs w:val="21"/>
              </w:rPr>
              <w:t>以上</w:t>
            </w:r>
            <w:proofErr w:type="gramStart"/>
            <w:r w:rsidRPr="00BD5D58">
              <w:rPr>
                <w:rFonts w:ascii="宋体" w:hAnsi="宋体" w:cs="宋体" w:hint="eastAsia"/>
                <w:kern w:val="0"/>
                <w:szCs w:val="21"/>
              </w:rPr>
              <w:t>的垫木</w:t>
            </w:r>
            <w:proofErr w:type="gramEnd"/>
            <w:r w:rsidRPr="00BD5D58">
              <w:rPr>
                <w:rFonts w:ascii="宋体" w:hAnsi="宋体" w:cs="宋体" w:hint="eastAsia"/>
                <w:kern w:val="0"/>
                <w:szCs w:val="21"/>
              </w:rPr>
              <w:t xml:space="preserve"> [</w:t>
            </w:r>
            <w:r w:rsidRPr="00BD5D58">
              <w:rPr>
                <w:rFonts w:ascii="宋体" w:hAnsi="宋体" w:cs="宋体" w:hint="eastAsia"/>
                <w:kern w:val="0"/>
                <w:szCs w:val="21"/>
              </w:rPr>
              <w:t>是、不适用</w:t>
            </w:r>
            <w:r w:rsidRPr="00BD5D58">
              <w:rPr>
                <w:rFonts w:ascii="宋体" w:hAnsi="宋体" w:cs="宋体" w:hint="eastAsia"/>
                <w:kern w:val="0"/>
                <w:szCs w:val="21"/>
              </w:rPr>
              <w:t xml:space="preserve">] </w:t>
            </w:r>
          </w:p>
        </w:tc>
      </w:tr>
      <w:tr w:rsidR="00075187" w:rsidRPr="00BD5D58" w14:paraId="3A7308CE"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3FE81A9"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5C10F40"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、移动式脚手架高度不得超过</w:t>
            </w:r>
            <w:r w:rsidRPr="00BD5D58">
              <w:rPr>
                <w:rFonts w:ascii="宋体" w:hAnsi="宋体" w:cs="宋体" w:hint="eastAsia"/>
                <w:kern w:val="0"/>
                <w:sz w:val="24"/>
              </w:rPr>
              <w:t>5</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1FA42B68" w14:textId="77777777" w:rsidTr="002A341E">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6A2598A8"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vAlign w:val="center"/>
          </w:tcPr>
          <w:p w14:paraId="3F5E4C5C" w14:textId="77777777" w:rsidR="00075187" w:rsidRPr="00BD5D58" w:rsidRDefault="00075187" w:rsidP="002A341E">
            <w:pPr>
              <w:widowControl/>
              <w:spacing w:line="360" w:lineRule="auto"/>
              <w:jc w:val="left"/>
              <w:rPr>
                <w:rFonts w:ascii="宋体" w:hAnsi="宋体" w:cs="宋体"/>
                <w:kern w:val="0"/>
                <w:sz w:val="22"/>
              </w:rPr>
            </w:pPr>
            <w:r w:rsidRPr="00BD5D58">
              <w:rPr>
                <w:rFonts w:ascii="宋体" w:hAnsi="宋体" w:cs="宋体" w:hint="eastAsia"/>
                <w:kern w:val="0"/>
                <w:sz w:val="22"/>
              </w:rPr>
              <w:t>1</w:t>
            </w:r>
            <w:r w:rsidRPr="00BD5D58">
              <w:rPr>
                <w:rFonts w:ascii="宋体" w:hAnsi="宋体" w:cs="宋体" w:hint="eastAsia"/>
                <w:kern w:val="0"/>
                <w:sz w:val="22"/>
              </w:rPr>
              <w:t>、</w:t>
            </w:r>
            <w:r w:rsidRPr="00BD5D58">
              <w:rPr>
                <w:rFonts w:ascii="宋体" w:hAnsi="宋体" w:cs="宋体" w:hint="eastAsia"/>
                <w:kern w:val="0"/>
                <w:sz w:val="22"/>
              </w:rPr>
              <w:t>2</w:t>
            </w:r>
            <w:r w:rsidRPr="00BD5D58">
              <w:rPr>
                <w:rFonts w:ascii="宋体" w:hAnsi="宋体" w:cs="宋体" w:hint="eastAsia"/>
                <w:kern w:val="0"/>
                <w:sz w:val="22"/>
              </w:rPr>
              <w:t>米及以上高度施工时必须使用安全带或有效防坠措施</w:t>
            </w:r>
            <w:r w:rsidRPr="00BD5D58">
              <w:rPr>
                <w:rFonts w:ascii="宋体" w:hAnsi="宋体" w:cs="宋体" w:hint="eastAsia"/>
                <w:kern w:val="0"/>
                <w:sz w:val="22"/>
              </w:rPr>
              <w:t xml:space="preserve"> [</w:t>
            </w:r>
            <w:r w:rsidRPr="00BD5D58">
              <w:rPr>
                <w:rFonts w:ascii="宋体" w:hAnsi="宋体" w:cs="宋体" w:hint="eastAsia"/>
                <w:kern w:val="0"/>
                <w:sz w:val="22"/>
              </w:rPr>
              <w:t>是、不适用</w:t>
            </w:r>
            <w:r w:rsidRPr="00BD5D58">
              <w:rPr>
                <w:rFonts w:ascii="宋体" w:hAnsi="宋体" w:cs="宋体" w:hint="eastAsia"/>
                <w:kern w:val="0"/>
                <w:sz w:val="22"/>
              </w:rPr>
              <w:t xml:space="preserve">] </w:t>
            </w:r>
          </w:p>
        </w:tc>
      </w:tr>
      <w:tr w:rsidR="00075187" w:rsidRPr="00BD5D58" w14:paraId="2408CA2D"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8220148"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B981274"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、安全网、安全带无破损</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0F97BCDD"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040F89E"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78E77D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、安全带未高挂高低用</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524AC16A"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B3518AA"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F001C4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、临边有防护</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01C3F0E6"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8EADAA0"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4D1DAC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、预留洞口、地坑封堵，周边有警示隔离带</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08AD10D1"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4FD55C9"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5D0DCA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、未经许可不进行交叉作业</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2AC0FE36"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26ACCDB"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641F0D6"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、通道上方施工时须封闭道路或设防护棚</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34735E07"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8E5277F"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A2910BA"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、禁止抛、扔工件、材料</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075187" w:rsidRPr="00BD5D58" w14:paraId="57BA8D40" w14:textId="77777777" w:rsidTr="002A341E">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48EAFDB2"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vAlign w:val="center"/>
          </w:tcPr>
          <w:p w14:paraId="7A13769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、工具材料分类堆放整齐有序</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48A593F6"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AC9A1D9"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452D44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、施工区域周边设</w:t>
            </w:r>
            <w:proofErr w:type="gramStart"/>
            <w:r w:rsidRPr="00BD5D58">
              <w:rPr>
                <w:rFonts w:ascii="宋体" w:hAnsi="宋体" w:cs="宋体" w:hint="eastAsia"/>
                <w:kern w:val="0"/>
                <w:sz w:val="24"/>
              </w:rPr>
              <w:t>警示带</w:t>
            </w:r>
            <w:proofErr w:type="gramEnd"/>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69A89096"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32A0FC0"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FAAE1E3" w14:textId="77777777" w:rsidR="00075187" w:rsidRPr="00BD5D58" w:rsidRDefault="00075187" w:rsidP="002A341E">
            <w:pPr>
              <w:widowControl/>
              <w:spacing w:line="360" w:lineRule="auto"/>
              <w:jc w:val="left"/>
              <w:rPr>
                <w:rFonts w:ascii="宋体" w:hAnsi="宋体" w:cs="宋体"/>
                <w:kern w:val="0"/>
                <w:sz w:val="22"/>
              </w:rPr>
            </w:pPr>
            <w:r w:rsidRPr="00BD5D58">
              <w:rPr>
                <w:rFonts w:ascii="宋体" w:hAnsi="宋体" w:cs="宋体" w:hint="eastAsia"/>
                <w:kern w:val="0"/>
                <w:sz w:val="22"/>
              </w:rPr>
              <w:t>3</w:t>
            </w:r>
            <w:r w:rsidRPr="00BD5D58">
              <w:rPr>
                <w:rFonts w:ascii="宋体" w:hAnsi="宋体" w:cs="宋体" w:hint="eastAsia"/>
                <w:kern w:val="0"/>
                <w:sz w:val="22"/>
              </w:rPr>
              <w:t>、废物、垃圾收存处理，清洗剂、油类等未排入雨水沟</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075187" w:rsidRPr="00BD5D58" w14:paraId="71766721"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2BFC381"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1BBECC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、施工现场无积水</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50DC1914"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65F449D"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FD81CF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w:t>
            </w:r>
            <w:proofErr w:type="gramStart"/>
            <w:r w:rsidRPr="00BD5D58">
              <w:rPr>
                <w:rFonts w:ascii="宋体" w:hAnsi="宋体" w:cs="宋体" w:hint="eastAsia"/>
                <w:kern w:val="0"/>
                <w:sz w:val="24"/>
              </w:rPr>
              <w:t>做到工完场地</w:t>
            </w:r>
            <w:proofErr w:type="gramEnd"/>
            <w:r w:rsidRPr="00BD5D58">
              <w:rPr>
                <w:rFonts w:ascii="宋体" w:hAnsi="宋体" w:cs="宋体" w:hint="eastAsia"/>
                <w:kern w:val="0"/>
                <w:sz w:val="24"/>
              </w:rPr>
              <w:t>清</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148B2935"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6BAFD18"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E8C399D" w14:textId="77777777" w:rsidR="00075187" w:rsidRPr="00BD5D58" w:rsidRDefault="00075187" w:rsidP="002A341E">
            <w:pPr>
              <w:widowControl/>
              <w:spacing w:line="360" w:lineRule="auto"/>
              <w:jc w:val="left"/>
              <w:rPr>
                <w:rFonts w:ascii="宋体" w:hAnsi="宋体" w:cs="宋体"/>
                <w:kern w:val="0"/>
                <w:sz w:val="22"/>
              </w:rPr>
            </w:pPr>
            <w:r w:rsidRPr="00BD5D58">
              <w:rPr>
                <w:rFonts w:ascii="宋体" w:hAnsi="宋体" w:cs="宋体" w:hint="eastAsia"/>
                <w:kern w:val="0"/>
                <w:sz w:val="22"/>
              </w:rPr>
              <w:t>6</w:t>
            </w:r>
            <w:r w:rsidRPr="00BD5D58">
              <w:rPr>
                <w:rFonts w:ascii="宋体" w:hAnsi="宋体" w:cs="宋体" w:hint="eastAsia"/>
                <w:kern w:val="0"/>
                <w:sz w:val="22"/>
              </w:rPr>
              <w:t>、易燃易爆品分类存放于有标识和灭火设施的指定地点</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075187" w:rsidRPr="00BD5D58" w14:paraId="2ECAE72E"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9B8A2C2"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B48B168"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、无防粉尘、防噪声措施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4E247FC4" w14:textId="77777777" w:rsidTr="002A341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913A80D" w14:textId="77777777" w:rsidR="00075187" w:rsidRPr="00BD5D58" w:rsidRDefault="00075187" w:rsidP="002A341E">
            <w:pPr>
              <w:widowControl/>
              <w:spacing w:line="360" w:lineRule="auto"/>
              <w:jc w:val="left"/>
              <w:rPr>
                <w:rFonts w:ascii="宋体" w:hAnsi="宋体" w:cs="宋体"/>
                <w:kern w:val="0"/>
                <w:sz w:val="24"/>
              </w:rPr>
            </w:pPr>
          </w:p>
        </w:tc>
        <w:tc>
          <w:tcPr>
            <w:tcW w:w="7780" w:type="dxa"/>
            <w:tcBorders>
              <w:top w:val="single" w:sz="4" w:space="0" w:color="auto"/>
              <w:left w:val="nil"/>
              <w:bottom w:val="nil"/>
              <w:right w:val="single" w:sz="8" w:space="0" w:color="000000"/>
            </w:tcBorders>
            <w:vAlign w:val="center"/>
          </w:tcPr>
          <w:p w14:paraId="4222DA7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、禁止在现场焚烧物品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075187" w:rsidRPr="00BD5D58" w14:paraId="4E28A26E" w14:textId="77777777" w:rsidTr="002A341E">
        <w:trPr>
          <w:trHeight w:val="468"/>
        </w:trPr>
        <w:tc>
          <w:tcPr>
            <w:tcW w:w="9940" w:type="dxa"/>
            <w:gridSpan w:val="2"/>
            <w:vMerge w:val="restart"/>
            <w:tcBorders>
              <w:top w:val="single" w:sz="4" w:space="0" w:color="auto"/>
              <w:left w:val="single" w:sz="8" w:space="0" w:color="auto"/>
              <w:bottom w:val="single" w:sz="8" w:space="0" w:color="000000"/>
              <w:right w:val="single" w:sz="8" w:space="0" w:color="000000"/>
            </w:tcBorders>
          </w:tcPr>
          <w:p w14:paraId="69466F4C"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r w:rsidRPr="00BD5D58">
              <w:rPr>
                <w:rFonts w:ascii="宋体" w:hAnsi="宋体" w:cs="宋体" w:hint="eastAsia"/>
                <w:kern w:val="0"/>
                <w:sz w:val="24"/>
              </w:rPr>
              <w:t>备注：</w:t>
            </w:r>
          </w:p>
        </w:tc>
      </w:tr>
      <w:tr w:rsidR="00075187" w:rsidRPr="00BD5D58" w14:paraId="0D2323EE" w14:textId="77777777" w:rsidTr="002A341E">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07EC3E6A" w14:textId="77777777" w:rsidR="00075187" w:rsidRPr="00BD5D58" w:rsidRDefault="00075187" w:rsidP="002A341E">
            <w:pPr>
              <w:widowControl/>
              <w:spacing w:line="360" w:lineRule="auto"/>
              <w:jc w:val="left"/>
              <w:rPr>
                <w:rFonts w:ascii="宋体" w:hAnsi="宋体" w:cs="宋体"/>
                <w:kern w:val="0"/>
                <w:sz w:val="24"/>
              </w:rPr>
            </w:pPr>
          </w:p>
        </w:tc>
      </w:tr>
      <w:tr w:rsidR="00075187" w:rsidRPr="00BD5D58" w14:paraId="083A6A26" w14:textId="77777777" w:rsidTr="002A341E">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18261683" w14:textId="77777777" w:rsidR="00075187" w:rsidRPr="00BD5D58" w:rsidRDefault="00075187" w:rsidP="002A341E">
            <w:pPr>
              <w:widowControl/>
              <w:spacing w:line="360" w:lineRule="auto"/>
              <w:jc w:val="left"/>
              <w:rPr>
                <w:rFonts w:ascii="宋体" w:hAnsi="宋体" w:cs="宋体"/>
                <w:kern w:val="0"/>
                <w:sz w:val="24"/>
              </w:rPr>
            </w:pPr>
          </w:p>
        </w:tc>
      </w:tr>
      <w:tr w:rsidR="00075187" w:rsidRPr="00BD5D58" w14:paraId="5659B88B" w14:textId="77777777" w:rsidTr="002A341E">
        <w:trPr>
          <w:trHeight w:val="420"/>
        </w:trPr>
        <w:tc>
          <w:tcPr>
            <w:tcW w:w="9940" w:type="dxa"/>
            <w:gridSpan w:val="2"/>
            <w:tcBorders>
              <w:top w:val="single" w:sz="8" w:space="0" w:color="auto"/>
              <w:left w:val="nil"/>
              <w:bottom w:val="nil"/>
              <w:right w:val="nil"/>
            </w:tcBorders>
            <w:noWrap/>
            <w:vAlign w:val="center"/>
          </w:tcPr>
          <w:p w14:paraId="4406DD04"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r w:rsidRPr="00BD5D58">
              <w:rPr>
                <w:rFonts w:ascii="宋体" w:hAnsi="宋体" w:cs="宋体" w:hint="eastAsia"/>
                <w:kern w:val="0"/>
                <w:sz w:val="24"/>
              </w:rPr>
              <w:t>签发人：</w:t>
            </w:r>
          </w:p>
        </w:tc>
      </w:tr>
    </w:tbl>
    <w:p w14:paraId="4B09A162" w14:textId="77777777" w:rsidR="00075187" w:rsidRPr="00BD5D58" w:rsidRDefault="00075187" w:rsidP="00075187">
      <w:pPr>
        <w:widowControl/>
        <w:spacing w:line="360" w:lineRule="auto"/>
        <w:rPr>
          <w:rFonts w:ascii="宋体" w:hAnsi="宋体" w:cs="宋体"/>
          <w:b/>
          <w:bCs/>
          <w:kern w:val="0"/>
          <w:sz w:val="24"/>
        </w:rPr>
      </w:pPr>
    </w:p>
    <w:p w14:paraId="4B81143A" w14:textId="77777777" w:rsidR="00075187" w:rsidRDefault="00075187" w:rsidP="00075187">
      <w:pPr>
        <w:widowControl/>
        <w:jc w:val="left"/>
        <w:rPr>
          <w:rFonts w:ascii="宋体" w:hAnsi="宋体" w:cs="宋体"/>
          <w:b/>
          <w:bCs/>
          <w:kern w:val="0"/>
          <w:sz w:val="24"/>
        </w:rPr>
      </w:pPr>
      <w:r>
        <w:rPr>
          <w:rFonts w:ascii="宋体" w:hAnsi="宋体" w:cs="宋体"/>
          <w:b/>
          <w:bCs/>
          <w:kern w:val="0"/>
          <w:sz w:val="24"/>
        </w:rPr>
        <w:br w:type="page"/>
      </w:r>
    </w:p>
    <w:p w14:paraId="31F1D6EE" w14:textId="77777777" w:rsidR="00075187" w:rsidRPr="00BD5D58" w:rsidRDefault="00075187" w:rsidP="00075187">
      <w:pPr>
        <w:widowControl/>
        <w:spacing w:line="360" w:lineRule="auto"/>
        <w:rPr>
          <w:rFonts w:ascii="宋体" w:hAnsi="宋体" w:cs="宋体"/>
          <w:b/>
          <w:bCs/>
          <w:kern w:val="0"/>
          <w:sz w:val="24"/>
        </w:rPr>
      </w:pPr>
      <w:r w:rsidRPr="00BD5D58">
        <w:rPr>
          <w:rFonts w:ascii="宋体" w:hAnsi="宋体" w:cs="宋体" w:hint="eastAsia"/>
          <w:b/>
          <w:bCs/>
          <w:kern w:val="0"/>
          <w:sz w:val="24"/>
        </w:rPr>
        <w:lastRenderedPageBreak/>
        <w:t>附表二：</w:t>
      </w:r>
    </w:p>
    <w:p w14:paraId="25CF247B" w14:textId="77777777" w:rsidR="00075187" w:rsidRPr="00BD5D58" w:rsidRDefault="00075187" w:rsidP="00075187">
      <w:pPr>
        <w:adjustRightInd w:val="0"/>
        <w:snapToGrid w:val="0"/>
        <w:spacing w:line="360" w:lineRule="auto"/>
        <w:rPr>
          <w:rFonts w:hAnsi="宋体"/>
          <w:sz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075187" w:rsidRPr="00BD5D58" w14:paraId="107CD3DA" w14:textId="77777777" w:rsidTr="002A341E">
        <w:trPr>
          <w:trHeight w:val="510"/>
        </w:trPr>
        <w:tc>
          <w:tcPr>
            <w:tcW w:w="9852" w:type="dxa"/>
            <w:gridSpan w:val="6"/>
            <w:tcBorders>
              <w:top w:val="nil"/>
              <w:left w:val="nil"/>
              <w:bottom w:val="single" w:sz="8" w:space="0" w:color="auto"/>
              <w:right w:val="nil"/>
            </w:tcBorders>
            <w:shd w:val="clear" w:color="auto" w:fill="FFFFFF"/>
            <w:vAlign w:val="center"/>
          </w:tcPr>
          <w:p w14:paraId="16B7491E" w14:textId="77777777" w:rsidR="00075187" w:rsidRPr="00BD5D58" w:rsidRDefault="00075187" w:rsidP="002A341E">
            <w:pPr>
              <w:widowControl/>
              <w:spacing w:line="360" w:lineRule="auto"/>
              <w:jc w:val="center"/>
              <w:rPr>
                <w:rFonts w:ascii="宋体" w:hAnsi="宋体" w:cs="宋体"/>
                <w:b/>
                <w:bCs/>
                <w:kern w:val="0"/>
                <w:sz w:val="32"/>
                <w:szCs w:val="32"/>
              </w:rPr>
            </w:pPr>
            <w:r w:rsidRPr="00BD5D58">
              <w:rPr>
                <w:rFonts w:ascii="宋体" w:hAnsi="宋体" w:cs="宋体" w:hint="eastAsia"/>
                <w:b/>
                <w:bCs/>
                <w:kern w:val="0"/>
                <w:sz w:val="32"/>
                <w:szCs w:val="32"/>
              </w:rPr>
              <w:t>移动电器检查（监护）表</w:t>
            </w:r>
          </w:p>
        </w:tc>
      </w:tr>
      <w:tr w:rsidR="00075187" w:rsidRPr="00BD5D58" w14:paraId="2C068710" w14:textId="77777777" w:rsidTr="002A341E">
        <w:trPr>
          <w:trHeight w:val="495"/>
        </w:trPr>
        <w:tc>
          <w:tcPr>
            <w:tcW w:w="1389" w:type="dxa"/>
            <w:tcBorders>
              <w:top w:val="nil"/>
              <w:left w:val="single" w:sz="8" w:space="0" w:color="auto"/>
              <w:bottom w:val="nil"/>
              <w:right w:val="single" w:sz="4" w:space="0" w:color="auto"/>
            </w:tcBorders>
            <w:noWrap/>
            <w:vAlign w:val="center"/>
          </w:tcPr>
          <w:p w14:paraId="1FD7FE68"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noWrap/>
            <w:vAlign w:val="center"/>
          </w:tcPr>
          <w:p w14:paraId="3C4795B4"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p>
        </w:tc>
        <w:tc>
          <w:tcPr>
            <w:tcW w:w="1055" w:type="dxa"/>
            <w:tcBorders>
              <w:top w:val="nil"/>
              <w:left w:val="nil"/>
              <w:bottom w:val="nil"/>
              <w:right w:val="single" w:sz="4" w:space="0" w:color="auto"/>
            </w:tcBorders>
            <w:noWrap/>
            <w:vAlign w:val="center"/>
          </w:tcPr>
          <w:p w14:paraId="2146DD8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noWrap/>
            <w:vAlign w:val="center"/>
          </w:tcPr>
          <w:p w14:paraId="36AD544B"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p>
        </w:tc>
        <w:tc>
          <w:tcPr>
            <w:tcW w:w="1356" w:type="dxa"/>
            <w:tcBorders>
              <w:top w:val="nil"/>
              <w:left w:val="nil"/>
              <w:bottom w:val="nil"/>
              <w:right w:val="single" w:sz="4" w:space="0" w:color="auto"/>
            </w:tcBorders>
            <w:vAlign w:val="center"/>
          </w:tcPr>
          <w:p w14:paraId="32878954"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检查日期</w:t>
            </w:r>
          </w:p>
        </w:tc>
        <w:tc>
          <w:tcPr>
            <w:tcW w:w="1116" w:type="dxa"/>
            <w:tcBorders>
              <w:top w:val="nil"/>
              <w:left w:val="nil"/>
              <w:bottom w:val="nil"/>
              <w:right w:val="single" w:sz="8" w:space="0" w:color="auto"/>
            </w:tcBorders>
            <w:noWrap/>
            <w:vAlign w:val="center"/>
          </w:tcPr>
          <w:p w14:paraId="14AC2B5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6B68996F" w14:textId="77777777" w:rsidTr="002A341E">
        <w:trPr>
          <w:trHeight w:val="285"/>
        </w:trPr>
        <w:tc>
          <w:tcPr>
            <w:tcW w:w="1389" w:type="dxa"/>
            <w:tcBorders>
              <w:top w:val="single" w:sz="4" w:space="0" w:color="auto"/>
              <w:left w:val="single" w:sz="8" w:space="0" w:color="auto"/>
              <w:bottom w:val="single" w:sz="4" w:space="0" w:color="auto"/>
              <w:right w:val="single" w:sz="4" w:space="0" w:color="auto"/>
            </w:tcBorders>
            <w:noWrap/>
            <w:vAlign w:val="center"/>
          </w:tcPr>
          <w:p w14:paraId="117832FA"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vAlign w:val="center"/>
          </w:tcPr>
          <w:p w14:paraId="4B486335"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vAlign w:val="center"/>
          </w:tcPr>
          <w:p w14:paraId="3312BF8C"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vAlign w:val="center"/>
          </w:tcPr>
          <w:p w14:paraId="714B28C9"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检查人</w:t>
            </w:r>
          </w:p>
        </w:tc>
      </w:tr>
      <w:tr w:rsidR="00075187" w:rsidRPr="00BD5D58" w14:paraId="4A37B18F"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26D31F40"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vAlign w:val="center"/>
          </w:tcPr>
          <w:p w14:paraId="0C62B1B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vAlign w:val="center"/>
          </w:tcPr>
          <w:p w14:paraId="4147AC2A"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75A4B16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5973CC5C"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55A3AAAB"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vAlign w:val="center"/>
          </w:tcPr>
          <w:p w14:paraId="02D7354C"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vAlign w:val="center"/>
          </w:tcPr>
          <w:p w14:paraId="1524498D"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2C266EC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4EDB6268"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4A73D4FD"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vAlign w:val="center"/>
          </w:tcPr>
          <w:p w14:paraId="58BED98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vAlign w:val="center"/>
          </w:tcPr>
          <w:p w14:paraId="2CAB23C6"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3C882AB6"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76512242"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515B04E6"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vAlign w:val="center"/>
          </w:tcPr>
          <w:p w14:paraId="2BD7D295"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I</w:t>
            </w:r>
            <w:r w:rsidRPr="00BD5D58">
              <w:rPr>
                <w:rFonts w:ascii="宋体" w:hAnsi="宋体" w:cs="宋体" w:hint="eastAsia"/>
                <w:kern w:val="0"/>
                <w:sz w:val="24"/>
              </w:rPr>
              <w:t>类电器是否有保护接地</w:t>
            </w:r>
            <w:r w:rsidRPr="00BD5D58">
              <w:rPr>
                <w:rFonts w:ascii="宋体" w:hAnsi="宋体" w:cs="宋体" w:hint="eastAsia"/>
                <w:kern w:val="0"/>
                <w:sz w:val="24"/>
              </w:rPr>
              <w:t>/</w:t>
            </w:r>
            <w:r w:rsidRPr="00BD5D58">
              <w:rPr>
                <w:rFonts w:ascii="宋体" w:hAnsi="宋体" w:cs="宋体" w:hint="eastAsia"/>
                <w:kern w:val="0"/>
                <w:sz w:val="24"/>
              </w:rPr>
              <w:t>漏电保护</w:t>
            </w:r>
            <w:r w:rsidRPr="00BD5D58">
              <w:rPr>
                <w:rFonts w:ascii="宋体" w:hAnsi="宋体" w:cs="宋体" w:hint="eastAsia"/>
                <w:kern w:val="0"/>
                <w:sz w:val="24"/>
              </w:rPr>
              <w:t xml:space="preserve"> </w:t>
            </w:r>
          </w:p>
        </w:tc>
        <w:tc>
          <w:tcPr>
            <w:tcW w:w="3311" w:type="dxa"/>
            <w:gridSpan w:val="3"/>
            <w:tcBorders>
              <w:top w:val="single" w:sz="4" w:space="0" w:color="auto"/>
              <w:left w:val="nil"/>
              <w:bottom w:val="single" w:sz="4" w:space="0" w:color="auto"/>
              <w:right w:val="single" w:sz="4" w:space="0" w:color="auto"/>
            </w:tcBorders>
            <w:vAlign w:val="center"/>
          </w:tcPr>
          <w:p w14:paraId="11B66E9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EBDE6E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2D982D62"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219C2A1A"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vAlign w:val="center"/>
          </w:tcPr>
          <w:p w14:paraId="7F07DF1D"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vAlign w:val="center"/>
          </w:tcPr>
          <w:p w14:paraId="6C075A29"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711AD63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3C41721C"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4211CDC3"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vAlign w:val="center"/>
          </w:tcPr>
          <w:p w14:paraId="400F7E6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vAlign w:val="center"/>
          </w:tcPr>
          <w:p w14:paraId="2D719AC6"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7A4B77D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25906202"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35C37184"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vAlign w:val="center"/>
          </w:tcPr>
          <w:p w14:paraId="25E6AA86"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vAlign w:val="center"/>
          </w:tcPr>
          <w:p w14:paraId="1D289AC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39C7157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547DCFB1"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2F0CBB66"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noWrap/>
            <w:vAlign w:val="center"/>
          </w:tcPr>
          <w:p w14:paraId="167DF546"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vAlign w:val="center"/>
          </w:tcPr>
          <w:p w14:paraId="7937414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57CFA87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421AE36B"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79958E91"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vAlign w:val="center"/>
          </w:tcPr>
          <w:p w14:paraId="798B45A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是否</w:t>
            </w:r>
            <w:proofErr w:type="gramStart"/>
            <w:r w:rsidRPr="00BD5D58">
              <w:rPr>
                <w:rFonts w:ascii="宋体" w:hAnsi="宋体" w:cs="宋体" w:hint="eastAsia"/>
                <w:kern w:val="0"/>
                <w:sz w:val="24"/>
              </w:rPr>
              <w:t>一</w:t>
            </w:r>
            <w:proofErr w:type="gramEnd"/>
            <w:r w:rsidRPr="00BD5D58">
              <w:rPr>
                <w:rFonts w:ascii="宋体" w:hAnsi="宋体" w:cs="宋体" w:hint="eastAsia"/>
                <w:kern w:val="0"/>
                <w:sz w:val="24"/>
              </w:rPr>
              <w:t>机、一闸、一锁、一漏电</w:t>
            </w:r>
          </w:p>
        </w:tc>
        <w:tc>
          <w:tcPr>
            <w:tcW w:w="3311" w:type="dxa"/>
            <w:gridSpan w:val="3"/>
            <w:tcBorders>
              <w:top w:val="single" w:sz="4" w:space="0" w:color="auto"/>
              <w:left w:val="nil"/>
              <w:bottom w:val="single" w:sz="4" w:space="0" w:color="auto"/>
              <w:right w:val="single" w:sz="4" w:space="0" w:color="auto"/>
            </w:tcBorders>
            <w:vAlign w:val="center"/>
          </w:tcPr>
          <w:p w14:paraId="6EFB6CE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3E8CFEE1"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103B843E"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1C934602"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vAlign w:val="center"/>
          </w:tcPr>
          <w:p w14:paraId="58F16ECD"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vAlign w:val="center"/>
          </w:tcPr>
          <w:p w14:paraId="4134918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8BFC6D4"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71D82182" w14:textId="77777777" w:rsidTr="002A341E">
        <w:trPr>
          <w:trHeight w:val="285"/>
        </w:trPr>
        <w:tc>
          <w:tcPr>
            <w:tcW w:w="1389" w:type="dxa"/>
            <w:tcBorders>
              <w:top w:val="nil"/>
              <w:left w:val="single" w:sz="8" w:space="0" w:color="auto"/>
              <w:bottom w:val="single" w:sz="4" w:space="0" w:color="auto"/>
              <w:right w:val="single" w:sz="4" w:space="0" w:color="auto"/>
            </w:tcBorders>
            <w:noWrap/>
            <w:vAlign w:val="center"/>
          </w:tcPr>
          <w:p w14:paraId="564CEE1A"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vAlign w:val="center"/>
          </w:tcPr>
          <w:p w14:paraId="60574265"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vAlign w:val="center"/>
          </w:tcPr>
          <w:p w14:paraId="0E9B0C90"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6D3DAB0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28A81D87" w14:textId="77777777" w:rsidTr="002A341E">
        <w:trPr>
          <w:trHeight w:val="285"/>
        </w:trPr>
        <w:tc>
          <w:tcPr>
            <w:tcW w:w="1389" w:type="dxa"/>
            <w:vMerge w:val="restart"/>
            <w:tcBorders>
              <w:top w:val="nil"/>
              <w:left w:val="single" w:sz="8" w:space="0" w:color="auto"/>
              <w:bottom w:val="single" w:sz="4" w:space="0" w:color="auto"/>
              <w:right w:val="single" w:sz="4" w:space="0" w:color="auto"/>
            </w:tcBorders>
            <w:vAlign w:val="center"/>
          </w:tcPr>
          <w:p w14:paraId="0B8A67F3" w14:textId="77777777" w:rsidR="00075187" w:rsidRPr="00BD5D58" w:rsidRDefault="00075187" w:rsidP="002A341E">
            <w:pPr>
              <w:widowControl/>
              <w:spacing w:line="360" w:lineRule="auto"/>
              <w:jc w:val="center"/>
              <w:rPr>
                <w:rFonts w:ascii="宋体" w:hAnsi="宋体" w:cs="宋体"/>
                <w:kern w:val="0"/>
                <w:sz w:val="24"/>
              </w:rPr>
            </w:pPr>
            <w:r w:rsidRPr="00BD5D58">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vAlign w:val="center"/>
          </w:tcPr>
          <w:p w14:paraId="57C28229"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vAlign w:val="center"/>
          </w:tcPr>
          <w:p w14:paraId="5C08312A"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41530308"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4CEF9F98" w14:textId="77777777" w:rsidTr="002A341E">
        <w:trPr>
          <w:trHeight w:val="285"/>
        </w:trPr>
        <w:tc>
          <w:tcPr>
            <w:tcW w:w="1389" w:type="dxa"/>
            <w:vMerge/>
            <w:tcBorders>
              <w:top w:val="nil"/>
              <w:left w:val="single" w:sz="8" w:space="0" w:color="auto"/>
              <w:bottom w:val="single" w:sz="4" w:space="0" w:color="auto"/>
              <w:right w:val="single" w:sz="4" w:space="0" w:color="auto"/>
            </w:tcBorders>
            <w:vAlign w:val="center"/>
          </w:tcPr>
          <w:p w14:paraId="548192CB" w14:textId="77777777" w:rsidR="00075187" w:rsidRPr="00BD5D58" w:rsidRDefault="00075187" w:rsidP="002A341E">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09E94BE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）、防爆区域</w:t>
            </w:r>
          </w:p>
        </w:tc>
        <w:tc>
          <w:tcPr>
            <w:tcW w:w="3311" w:type="dxa"/>
            <w:gridSpan w:val="3"/>
            <w:tcBorders>
              <w:top w:val="single" w:sz="4" w:space="0" w:color="auto"/>
              <w:left w:val="nil"/>
              <w:bottom w:val="single" w:sz="4" w:space="0" w:color="auto"/>
              <w:right w:val="single" w:sz="4" w:space="0" w:color="auto"/>
            </w:tcBorders>
            <w:vAlign w:val="center"/>
          </w:tcPr>
          <w:p w14:paraId="56122580"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1358302"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304A65AB" w14:textId="77777777" w:rsidTr="002A341E">
        <w:trPr>
          <w:trHeight w:val="285"/>
        </w:trPr>
        <w:tc>
          <w:tcPr>
            <w:tcW w:w="1389" w:type="dxa"/>
            <w:vMerge/>
            <w:tcBorders>
              <w:top w:val="nil"/>
              <w:left w:val="single" w:sz="8" w:space="0" w:color="auto"/>
              <w:bottom w:val="single" w:sz="4" w:space="0" w:color="auto"/>
              <w:right w:val="single" w:sz="4" w:space="0" w:color="auto"/>
            </w:tcBorders>
            <w:vAlign w:val="center"/>
          </w:tcPr>
          <w:p w14:paraId="1FCA6915" w14:textId="77777777" w:rsidR="00075187" w:rsidRPr="00BD5D58" w:rsidRDefault="00075187" w:rsidP="002A341E">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332DFC75"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）、施工地面潮湿</w:t>
            </w:r>
          </w:p>
        </w:tc>
        <w:tc>
          <w:tcPr>
            <w:tcW w:w="3311" w:type="dxa"/>
            <w:gridSpan w:val="3"/>
            <w:tcBorders>
              <w:top w:val="single" w:sz="4" w:space="0" w:color="auto"/>
              <w:left w:val="nil"/>
              <w:bottom w:val="single" w:sz="4" w:space="0" w:color="auto"/>
              <w:right w:val="single" w:sz="4" w:space="0" w:color="auto"/>
            </w:tcBorders>
            <w:vAlign w:val="center"/>
          </w:tcPr>
          <w:p w14:paraId="063AE654"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CA2E57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70C59C00" w14:textId="77777777" w:rsidTr="002A341E">
        <w:trPr>
          <w:trHeight w:val="285"/>
        </w:trPr>
        <w:tc>
          <w:tcPr>
            <w:tcW w:w="1389" w:type="dxa"/>
            <w:vMerge/>
            <w:tcBorders>
              <w:top w:val="nil"/>
              <w:left w:val="single" w:sz="8" w:space="0" w:color="auto"/>
              <w:bottom w:val="single" w:sz="4" w:space="0" w:color="auto"/>
              <w:right w:val="single" w:sz="4" w:space="0" w:color="auto"/>
            </w:tcBorders>
            <w:vAlign w:val="center"/>
          </w:tcPr>
          <w:p w14:paraId="312B1DA0" w14:textId="77777777" w:rsidR="00075187" w:rsidRPr="00BD5D58" w:rsidRDefault="00075187" w:rsidP="002A341E">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5E1C480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）、电缆穿越道路</w:t>
            </w:r>
          </w:p>
        </w:tc>
        <w:tc>
          <w:tcPr>
            <w:tcW w:w="3311" w:type="dxa"/>
            <w:gridSpan w:val="3"/>
            <w:tcBorders>
              <w:top w:val="single" w:sz="4" w:space="0" w:color="auto"/>
              <w:left w:val="nil"/>
              <w:bottom w:val="single" w:sz="4" w:space="0" w:color="auto"/>
              <w:right w:val="single" w:sz="4" w:space="0" w:color="auto"/>
            </w:tcBorders>
            <w:vAlign w:val="center"/>
          </w:tcPr>
          <w:p w14:paraId="7E05457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2B477E50"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51575876" w14:textId="77777777" w:rsidTr="002A341E">
        <w:trPr>
          <w:trHeight w:val="285"/>
        </w:trPr>
        <w:tc>
          <w:tcPr>
            <w:tcW w:w="1389" w:type="dxa"/>
            <w:vMerge/>
            <w:tcBorders>
              <w:top w:val="nil"/>
              <w:left w:val="single" w:sz="8" w:space="0" w:color="auto"/>
              <w:bottom w:val="single" w:sz="4" w:space="0" w:color="auto"/>
              <w:right w:val="single" w:sz="4" w:space="0" w:color="auto"/>
            </w:tcBorders>
            <w:vAlign w:val="center"/>
          </w:tcPr>
          <w:p w14:paraId="67FE9D24" w14:textId="77777777" w:rsidR="00075187" w:rsidRPr="00BD5D58" w:rsidRDefault="00075187" w:rsidP="002A341E">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2DDF52B5"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）、电缆妨碍工艺操作</w:t>
            </w:r>
          </w:p>
        </w:tc>
        <w:tc>
          <w:tcPr>
            <w:tcW w:w="3311" w:type="dxa"/>
            <w:gridSpan w:val="3"/>
            <w:tcBorders>
              <w:top w:val="single" w:sz="4" w:space="0" w:color="auto"/>
              <w:left w:val="nil"/>
              <w:bottom w:val="single" w:sz="4" w:space="0" w:color="auto"/>
              <w:right w:val="single" w:sz="4" w:space="0" w:color="auto"/>
            </w:tcBorders>
            <w:vAlign w:val="center"/>
          </w:tcPr>
          <w:p w14:paraId="6B74C16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792D13A3"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2520BB63" w14:textId="77777777" w:rsidTr="002A341E">
        <w:trPr>
          <w:trHeight w:val="285"/>
        </w:trPr>
        <w:tc>
          <w:tcPr>
            <w:tcW w:w="1389" w:type="dxa"/>
            <w:vMerge/>
            <w:tcBorders>
              <w:top w:val="nil"/>
              <w:left w:val="single" w:sz="8" w:space="0" w:color="auto"/>
              <w:bottom w:val="single" w:sz="4" w:space="0" w:color="auto"/>
              <w:right w:val="single" w:sz="4" w:space="0" w:color="auto"/>
            </w:tcBorders>
            <w:vAlign w:val="center"/>
          </w:tcPr>
          <w:p w14:paraId="1EE997A3" w14:textId="77777777" w:rsidR="00075187" w:rsidRPr="00BD5D58" w:rsidRDefault="00075187" w:rsidP="002A341E">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026B09D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）、高温、腐蚀区域</w:t>
            </w:r>
          </w:p>
        </w:tc>
        <w:tc>
          <w:tcPr>
            <w:tcW w:w="3311" w:type="dxa"/>
            <w:gridSpan w:val="3"/>
            <w:tcBorders>
              <w:top w:val="single" w:sz="4" w:space="0" w:color="auto"/>
              <w:left w:val="nil"/>
              <w:bottom w:val="single" w:sz="4" w:space="0" w:color="auto"/>
              <w:right w:val="single" w:sz="4" w:space="0" w:color="auto"/>
            </w:tcBorders>
            <w:vAlign w:val="center"/>
          </w:tcPr>
          <w:p w14:paraId="5F65CE87"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5FB1052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52FE1EBD" w14:textId="77777777" w:rsidTr="002A341E">
        <w:trPr>
          <w:trHeight w:val="285"/>
        </w:trPr>
        <w:tc>
          <w:tcPr>
            <w:tcW w:w="1389" w:type="dxa"/>
            <w:vMerge/>
            <w:tcBorders>
              <w:top w:val="nil"/>
              <w:left w:val="single" w:sz="8" w:space="0" w:color="auto"/>
              <w:bottom w:val="single" w:sz="4" w:space="0" w:color="auto"/>
              <w:right w:val="single" w:sz="4" w:space="0" w:color="auto"/>
            </w:tcBorders>
            <w:vAlign w:val="center"/>
          </w:tcPr>
          <w:p w14:paraId="73C17A3C" w14:textId="77777777" w:rsidR="00075187" w:rsidRPr="00BD5D58" w:rsidRDefault="00075187" w:rsidP="002A341E">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607B559E"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）、金属容器内</w:t>
            </w:r>
          </w:p>
        </w:tc>
        <w:tc>
          <w:tcPr>
            <w:tcW w:w="3311" w:type="dxa"/>
            <w:gridSpan w:val="3"/>
            <w:tcBorders>
              <w:top w:val="single" w:sz="4" w:space="0" w:color="auto"/>
              <w:left w:val="nil"/>
              <w:bottom w:val="single" w:sz="4" w:space="0" w:color="auto"/>
              <w:right w:val="single" w:sz="4" w:space="0" w:color="auto"/>
            </w:tcBorders>
            <w:vAlign w:val="center"/>
          </w:tcPr>
          <w:p w14:paraId="7690781F"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F5D226B"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075187" w:rsidRPr="00BD5D58" w14:paraId="3E092182" w14:textId="77777777" w:rsidTr="002A341E">
        <w:trPr>
          <w:trHeight w:val="468"/>
        </w:trPr>
        <w:tc>
          <w:tcPr>
            <w:tcW w:w="9852" w:type="dxa"/>
            <w:gridSpan w:val="6"/>
            <w:vMerge w:val="restart"/>
            <w:tcBorders>
              <w:top w:val="single" w:sz="4" w:space="0" w:color="auto"/>
              <w:left w:val="single" w:sz="8" w:space="0" w:color="auto"/>
              <w:bottom w:val="single" w:sz="8" w:space="0" w:color="000000"/>
              <w:right w:val="single" w:sz="8" w:space="0" w:color="000000"/>
            </w:tcBorders>
          </w:tcPr>
          <w:p w14:paraId="79EE1784" w14:textId="77777777" w:rsidR="00075187" w:rsidRPr="00BD5D58" w:rsidRDefault="00075187" w:rsidP="002A341E">
            <w:pPr>
              <w:widowControl/>
              <w:spacing w:line="360" w:lineRule="auto"/>
              <w:jc w:val="left"/>
              <w:rPr>
                <w:rFonts w:ascii="宋体" w:hAnsi="宋体" w:cs="宋体"/>
                <w:kern w:val="0"/>
                <w:sz w:val="24"/>
              </w:rPr>
            </w:pPr>
            <w:r w:rsidRPr="00BD5D58">
              <w:rPr>
                <w:rFonts w:ascii="宋体" w:hAnsi="宋体" w:cs="宋体" w:hint="eastAsia"/>
                <w:kern w:val="0"/>
                <w:sz w:val="24"/>
              </w:rPr>
              <w:t>备注：</w:t>
            </w:r>
          </w:p>
        </w:tc>
      </w:tr>
      <w:tr w:rsidR="00075187" w:rsidRPr="00BD5D58" w14:paraId="52C3758E" w14:textId="77777777" w:rsidTr="002A341E">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7F574A1F" w14:textId="77777777" w:rsidR="00075187" w:rsidRPr="00BD5D58" w:rsidRDefault="00075187" w:rsidP="002A341E">
            <w:pPr>
              <w:widowControl/>
              <w:spacing w:line="360" w:lineRule="auto"/>
              <w:jc w:val="left"/>
              <w:rPr>
                <w:rFonts w:ascii="宋体" w:hAnsi="宋体" w:cs="宋体"/>
                <w:kern w:val="0"/>
                <w:sz w:val="24"/>
              </w:rPr>
            </w:pPr>
          </w:p>
        </w:tc>
      </w:tr>
      <w:tr w:rsidR="00075187" w:rsidRPr="00BD5D58" w14:paraId="1D68E871" w14:textId="77777777" w:rsidTr="002A341E">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2F81B0D0" w14:textId="77777777" w:rsidR="00075187" w:rsidRPr="00BD5D58" w:rsidRDefault="00075187" w:rsidP="002A341E">
            <w:pPr>
              <w:widowControl/>
              <w:spacing w:line="360" w:lineRule="auto"/>
              <w:jc w:val="left"/>
              <w:rPr>
                <w:rFonts w:ascii="宋体" w:hAnsi="宋体" w:cs="宋体"/>
                <w:kern w:val="0"/>
                <w:sz w:val="24"/>
              </w:rPr>
            </w:pPr>
          </w:p>
        </w:tc>
      </w:tr>
      <w:tr w:rsidR="00075187" w:rsidRPr="00BD5D58" w14:paraId="7FADB6A8" w14:textId="77777777" w:rsidTr="002A341E">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5CA9F876" w14:textId="77777777" w:rsidR="00075187" w:rsidRPr="00BD5D58" w:rsidRDefault="00075187" w:rsidP="002A341E">
            <w:pPr>
              <w:widowControl/>
              <w:spacing w:line="360" w:lineRule="auto"/>
              <w:jc w:val="left"/>
              <w:rPr>
                <w:rFonts w:ascii="宋体" w:hAnsi="宋体" w:cs="宋体"/>
                <w:kern w:val="0"/>
                <w:sz w:val="24"/>
              </w:rPr>
            </w:pPr>
          </w:p>
        </w:tc>
      </w:tr>
      <w:tr w:rsidR="00075187" w:rsidRPr="00BD5D58" w14:paraId="6B6F8E06" w14:textId="77777777" w:rsidTr="002A341E">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6454B89" w14:textId="77777777" w:rsidR="00075187" w:rsidRPr="00BD5D58" w:rsidRDefault="00075187" w:rsidP="002A341E">
            <w:pPr>
              <w:widowControl/>
              <w:spacing w:line="360" w:lineRule="auto"/>
              <w:jc w:val="left"/>
              <w:rPr>
                <w:rFonts w:ascii="宋体" w:hAnsi="宋体" w:cs="宋体"/>
                <w:kern w:val="0"/>
                <w:sz w:val="24"/>
              </w:rPr>
            </w:pPr>
          </w:p>
        </w:tc>
      </w:tr>
    </w:tbl>
    <w:p w14:paraId="362D4EFC" w14:textId="77777777" w:rsidR="00075187" w:rsidRDefault="00075187" w:rsidP="00075187">
      <w:pPr>
        <w:widowControl/>
        <w:spacing w:line="360" w:lineRule="auto"/>
        <w:rPr>
          <w:rFonts w:ascii="宋体" w:hAnsi="宋体" w:cs="宋体"/>
          <w:b/>
          <w:bCs/>
          <w:kern w:val="0"/>
          <w:sz w:val="24"/>
        </w:rPr>
      </w:pPr>
    </w:p>
    <w:p w14:paraId="2E7C088F" w14:textId="77777777" w:rsidR="00075187" w:rsidRDefault="00075187">
      <w:pPr>
        <w:widowControl/>
        <w:jc w:val="left"/>
        <w:rPr>
          <w:rFonts w:ascii="宋体" w:hAnsi="宋体" w:cs="宋体"/>
          <w:b/>
          <w:bCs/>
          <w:kern w:val="0"/>
          <w:sz w:val="24"/>
        </w:rPr>
      </w:pPr>
      <w:r>
        <w:rPr>
          <w:rFonts w:ascii="宋体" w:hAnsi="宋体" w:cs="宋体" w:hint="eastAsia"/>
          <w:b/>
          <w:bCs/>
          <w:kern w:val="0"/>
          <w:sz w:val="24"/>
        </w:rPr>
        <w:br w:type="page"/>
      </w:r>
    </w:p>
    <w:p w14:paraId="31A8726B" w14:textId="033BF6E9" w:rsidR="00075187" w:rsidRDefault="00075187" w:rsidP="00075187">
      <w:pPr>
        <w:widowControl/>
        <w:spacing w:line="360" w:lineRule="auto"/>
        <w:rPr>
          <w:rFonts w:ascii="宋体" w:hAnsi="宋体" w:cs="宋体"/>
          <w:b/>
          <w:bCs/>
          <w:color w:val="0000FF"/>
          <w:kern w:val="0"/>
          <w:sz w:val="24"/>
        </w:rPr>
      </w:pPr>
      <w:r w:rsidRPr="00BD5D58">
        <w:rPr>
          <w:rFonts w:ascii="宋体" w:hAnsi="宋体" w:cs="宋体" w:hint="eastAsia"/>
          <w:b/>
          <w:bCs/>
          <w:kern w:val="0"/>
          <w:sz w:val="24"/>
        </w:rPr>
        <w:lastRenderedPageBreak/>
        <w:t>附表三：</w:t>
      </w:r>
    </w:p>
    <w:p w14:paraId="263A3EA0" w14:textId="77777777" w:rsidR="00075187" w:rsidRDefault="00075187" w:rsidP="00075187">
      <w:pPr>
        <w:adjustRightInd w:val="0"/>
        <w:snapToGrid w:val="0"/>
        <w:spacing w:line="360" w:lineRule="auto"/>
        <w:rPr>
          <w:rFonts w:hAnsi="宋体"/>
          <w:color w:val="0000FF"/>
          <w:sz w:val="24"/>
        </w:rPr>
      </w:pPr>
      <w:r>
        <w:rPr>
          <w:rFonts w:hAnsi="宋体"/>
          <w:noProof/>
          <w:color w:val="0000FF"/>
          <w:sz w:val="24"/>
        </w:rPr>
        <w:drawing>
          <wp:inline distT="0" distB="0" distL="0" distR="0" wp14:anchorId="23814C1B" wp14:editId="5EBACE03">
            <wp:extent cx="5041265" cy="7129780"/>
            <wp:effectExtent l="0" t="0" r="0" b="0"/>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265" cy="7129780"/>
                    </a:xfrm>
                    <a:prstGeom prst="rect">
                      <a:avLst/>
                    </a:prstGeom>
                    <a:noFill/>
                    <a:ln>
                      <a:noFill/>
                    </a:ln>
                  </pic:spPr>
                </pic:pic>
              </a:graphicData>
            </a:graphic>
          </wp:inline>
        </w:drawing>
      </w:r>
    </w:p>
    <w:p w14:paraId="692FD9B7" w14:textId="159182E0" w:rsidR="0055117B" w:rsidRDefault="0055117B" w:rsidP="00075187">
      <w:pPr>
        <w:widowControl/>
      </w:pPr>
    </w:p>
    <w:sectPr w:rsidR="005511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143C6" w14:textId="77777777" w:rsidR="00AE2B67" w:rsidRDefault="00AE2B67" w:rsidP="00D004DD">
      <w:r>
        <w:separator/>
      </w:r>
    </w:p>
  </w:endnote>
  <w:endnote w:type="continuationSeparator" w:id="0">
    <w:p w14:paraId="1C649B69" w14:textId="77777777" w:rsidR="00AE2B67" w:rsidRDefault="00AE2B67" w:rsidP="00D0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89D50" w14:textId="77777777" w:rsidR="00AE2B67" w:rsidRDefault="00AE2B67" w:rsidP="00D004DD">
      <w:r>
        <w:separator/>
      </w:r>
    </w:p>
  </w:footnote>
  <w:footnote w:type="continuationSeparator" w:id="0">
    <w:p w14:paraId="3A47538D" w14:textId="77777777" w:rsidR="00AE2B67" w:rsidRDefault="00AE2B67" w:rsidP="00D0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B54"/>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 w15:restartNumberingAfterBreak="0">
    <w:nsid w:val="17EB58D4"/>
    <w:multiLevelType w:val="multilevel"/>
    <w:tmpl w:val="582E52CA"/>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2" w15:restartNumberingAfterBreak="0">
    <w:nsid w:val="6831617B"/>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48"/>
    <w:rsid w:val="00010566"/>
    <w:rsid w:val="000206E6"/>
    <w:rsid w:val="00024CB3"/>
    <w:rsid w:val="00034A8F"/>
    <w:rsid w:val="000540B3"/>
    <w:rsid w:val="00060E02"/>
    <w:rsid w:val="0006213B"/>
    <w:rsid w:val="00063C14"/>
    <w:rsid w:val="00073EFD"/>
    <w:rsid w:val="00075187"/>
    <w:rsid w:val="00092EB2"/>
    <w:rsid w:val="000C1FF7"/>
    <w:rsid w:val="000D266B"/>
    <w:rsid w:val="000D5CC7"/>
    <w:rsid w:val="000F75DD"/>
    <w:rsid w:val="00122B48"/>
    <w:rsid w:val="001275BF"/>
    <w:rsid w:val="0014239D"/>
    <w:rsid w:val="00157A31"/>
    <w:rsid w:val="00164379"/>
    <w:rsid w:val="00170DEF"/>
    <w:rsid w:val="00186FA4"/>
    <w:rsid w:val="00187427"/>
    <w:rsid w:val="001B6BAA"/>
    <w:rsid w:val="001C273E"/>
    <w:rsid w:val="001D1CD5"/>
    <w:rsid w:val="001E7DD5"/>
    <w:rsid w:val="001F0E20"/>
    <w:rsid w:val="001F3A85"/>
    <w:rsid w:val="001F716F"/>
    <w:rsid w:val="00210A27"/>
    <w:rsid w:val="002658C9"/>
    <w:rsid w:val="002813AC"/>
    <w:rsid w:val="002876CA"/>
    <w:rsid w:val="00293B60"/>
    <w:rsid w:val="002A1579"/>
    <w:rsid w:val="002A341E"/>
    <w:rsid w:val="002A7068"/>
    <w:rsid w:val="002B5C88"/>
    <w:rsid w:val="002C1319"/>
    <w:rsid w:val="002C2830"/>
    <w:rsid w:val="002C46B1"/>
    <w:rsid w:val="002D09AB"/>
    <w:rsid w:val="0030371D"/>
    <w:rsid w:val="00320F3F"/>
    <w:rsid w:val="00327486"/>
    <w:rsid w:val="003319CF"/>
    <w:rsid w:val="00334B30"/>
    <w:rsid w:val="0034140C"/>
    <w:rsid w:val="003554E9"/>
    <w:rsid w:val="003576AE"/>
    <w:rsid w:val="00390FA2"/>
    <w:rsid w:val="00394A8C"/>
    <w:rsid w:val="003B0E13"/>
    <w:rsid w:val="003C11E6"/>
    <w:rsid w:val="003C399A"/>
    <w:rsid w:val="003D4F91"/>
    <w:rsid w:val="003E0684"/>
    <w:rsid w:val="003F7958"/>
    <w:rsid w:val="00423237"/>
    <w:rsid w:val="00424C4A"/>
    <w:rsid w:val="00426118"/>
    <w:rsid w:val="00451741"/>
    <w:rsid w:val="0045438B"/>
    <w:rsid w:val="004621CB"/>
    <w:rsid w:val="00466F72"/>
    <w:rsid w:val="004779AA"/>
    <w:rsid w:val="0049597E"/>
    <w:rsid w:val="004A7BDA"/>
    <w:rsid w:val="004B11EF"/>
    <w:rsid w:val="004B39E4"/>
    <w:rsid w:val="004B6463"/>
    <w:rsid w:val="004C2488"/>
    <w:rsid w:val="004D733C"/>
    <w:rsid w:val="004E7136"/>
    <w:rsid w:val="004F28EE"/>
    <w:rsid w:val="00511B45"/>
    <w:rsid w:val="00514191"/>
    <w:rsid w:val="005156AD"/>
    <w:rsid w:val="0055117B"/>
    <w:rsid w:val="00564478"/>
    <w:rsid w:val="0057559C"/>
    <w:rsid w:val="00575BA2"/>
    <w:rsid w:val="00576147"/>
    <w:rsid w:val="00590B10"/>
    <w:rsid w:val="005A6C1E"/>
    <w:rsid w:val="005C170E"/>
    <w:rsid w:val="005C3CC8"/>
    <w:rsid w:val="005C4FCF"/>
    <w:rsid w:val="005C53E0"/>
    <w:rsid w:val="005C61EF"/>
    <w:rsid w:val="005F3B61"/>
    <w:rsid w:val="005F57F5"/>
    <w:rsid w:val="00604157"/>
    <w:rsid w:val="00610D63"/>
    <w:rsid w:val="00617098"/>
    <w:rsid w:val="006220A9"/>
    <w:rsid w:val="00623096"/>
    <w:rsid w:val="006453A5"/>
    <w:rsid w:val="00652EAE"/>
    <w:rsid w:val="00654EC3"/>
    <w:rsid w:val="00672605"/>
    <w:rsid w:val="00676847"/>
    <w:rsid w:val="00677B07"/>
    <w:rsid w:val="00680E6D"/>
    <w:rsid w:val="00681411"/>
    <w:rsid w:val="00683ABE"/>
    <w:rsid w:val="00693466"/>
    <w:rsid w:val="006A0A37"/>
    <w:rsid w:val="006A1346"/>
    <w:rsid w:val="006B11E3"/>
    <w:rsid w:val="006B21B3"/>
    <w:rsid w:val="006C0E13"/>
    <w:rsid w:val="006C7A29"/>
    <w:rsid w:val="006E4404"/>
    <w:rsid w:val="006F415F"/>
    <w:rsid w:val="006F5658"/>
    <w:rsid w:val="00704F14"/>
    <w:rsid w:val="0071660D"/>
    <w:rsid w:val="00733EAF"/>
    <w:rsid w:val="007654C4"/>
    <w:rsid w:val="00773308"/>
    <w:rsid w:val="00785688"/>
    <w:rsid w:val="00796F75"/>
    <w:rsid w:val="007B72E3"/>
    <w:rsid w:val="007F1695"/>
    <w:rsid w:val="007F55C7"/>
    <w:rsid w:val="00812864"/>
    <w:rsid w:val="008203E7"/>
    <w:rsid w:val="00836B9C"/>
    <w:rsid w:val="008435EE"/>
    <w:rsid w:val="0085335D"/>
    <w:rsid w:val="00861EDC"/>
    <w:rsid w:val="008727B3"/>
    <w:rsid w:val="00875065"/>
    <w:rsid w:val="0088213B"/>
    <w:rsid w:val="00887E92"/>
    <w:rsid w:val="008A06AA"/>
    <w:rsid w:val="008B1B90"/>
    <w:rsid w:val="008C7BCC"/>
    <w:rsid w:val="00903763"/>
    <w:rsid w:val="00910B60"/>
    <w:rsid w:val="009174B5"/>
    <w:rsid w:val="00926C54"/>
    <w:rsid w:val="00936406"/>
    <w:rsid w:val="00962D03"/>
    <w:rsid w:val="009642CD"/>
    <w:rsid w:val="009735EA"/>
    <w:rsid w:val="009743BD"/>
    <w:rsid w:val="00976246"/>
    <w:rsid w:val="00983ACB"/>
    <w:rsid w:val="00995A20"/>
    <w:rsid w:val="0099668C"/>
    <w:rsid w:val="009A0F51"/>
    <w:rsid w:val="009A1BEC"/>
    <w:rsid w:val="009A2828"/>
    <w:rsid w:val="009D0DF7"/>
    <w:rsid w:val="009F1BBE"/>
    <w:rsid w:val="009F30A4"/>
    <w:rsid w:val="009F534F"/>
    <w:rsid w:val="00A0405E"/>
    <w:rsid w:val="00A144A9"/>
    <w:rsid w:val="00A20C48"/>
    <w:rsid w:val="00A34E59"/>
    <w:rsid w:val="00A35A5C"/>
    <w:rsid w:val="00A36719"/>
    <w:rsid w:val="00A4207E"/>
    <w:rsid w:val="00A50D23"/>
    <w:rsid w:val="00A6380B"/>
    <w:rsid w:val="00A76A75"/>
    <w:rsid w:val="00A93317"/>
    <w:rsid w:val="00A9764E"/>
    <w:rsid w:val="00AB47E8"/>
    <w:rsid w:val="00AC2233"/>
    <w:rsid w:val="00AE2B67"/>
    <w:rsid w:val="00AE3B48"/>
    <w:rsid w:val="00AE42C7"/>
    <w:rsid w:val="00AF4675"/>
    <w:rsid w:val="00AF5240"/>
    <w:rsid w:val="00B22400"/>
    <w:rsid w:val="00B3028F"/>
    <w:rsid w:val="00B60DB4"/>
    <w:rsid w:val="00B65B51"/>
    <w:rsid w:val="00B67080"/>
    <w:rsid w:val="00B76C97"/>
    <w:rsid w:val="00B8416E"/>
    <w:rsid w:val="00BA1134"/>
    <w:rsid w:val="00BB5D3D"/>
    <w:rsid w:val="00BE4CB0"/>
    <w:rsid w:val="00BF1A82"/>
    <w:rsid w:val="00C034B3"/>
    <w:rsid w:val="00C16535"/>
    <w:rsid w:val="00C2507C"/>
    <w:rsid w:val="00C253F2"/>
    <w:rsid w:val="00C43F26"/>
    <w:rsid w:val="00C475EC"/>
    <w:rsid w:val="00C5376C"/>
    <w:rsid w:val="00C54C70"/>
    <w:rsid w:val="00C57EB0"/>
    <w:rsid w:val="00C82890"/>
    <w:rsid w:val="00C9323D"/>
    <w:rsid w:val="00CB2C2E"/>
    <w:rsid w:val="00CB6304"/>
    <w:rsid w:val="00CB7D88"/>
    <w:rsid w:val="00CC47C4"/>
    <w:rsid w:val="00CD247A"/>
    <w:rsid w:val="00CD366B"/>
    <w:rsid w:val="00CD4916"/>
    <w:rsid w:val="00CD77B3"/>
    <w:rsid w:val="00CE02B8"/>
    <w:rsid w:val="00CE2DAE"/>
    <w:rsid w:val="00CE4887"/>
    <w:rsid w:val="00D004DD"/>
    <w:rsid w:val="00D12B93"/>
    <w:rsid w:val="00D31E3A"/>
    <w:rsid w:val="00D32673"/>
    <w:rsid w:val="00D3419A"/>
    <w:rsid w:val="00D52462"/>
    <w:rsid w:val="00D532D3"/>
    <w:rsid w:val="00D555F7"/>
    <w:rsid w:val="00D64E4D"/>
    <w:rsid w:val="00D70BA5"/>
    <w:rsid w:val="00D819AD"/>
    <w:rsid w:val="00D91E1A"/>
    <w:rsid w:val="00D93684"/>
    <w:rsid w:val="00D939C5"/>
    <w:rsid w:val="00D96CE6"/>
    <w:rsid w:val="00DB1E4E"/>
    <w:rsid w:val="00DC0716"/>
    <w:rsid w:val="00DC5BA7"/>
    <w:rsid w:val="00DC730C"/>
    <w:rsid w:val="00DD600B"/>
    <w:rsid w:val="00DE1AE1"/>
    <w:rsid w:val="00DF2C78"/>
    <w:rsid w:val="00E14D39"/>
    <w:rsid w:val="00E33EBF"/>
    <w:rsid w:val="00E353CB"/>
    <w:rsid w:val="00E413BD"/>
    <w:rsid w:val="00E4386C"/>
    <w:rsid w:val="00E56AF7"/>
    <w:rsid w:val="00E66DA3"/>
    <w:rsid w:val="00E83742"/>
    <w:rsid w:val="00EA4CA3"/>
    <w:rsid w:val="00EB3EFF"/>
    <w:rsid w:val="00EB40DB"/>
    <w:rsid w:val="00EC0DE1"/>
    <w:rsid w:val="00EC0FF4"/>
    <w:rsid w:val="00EC1741"/>
    <w:rsid w:val="00EC78AD"/>
    <w:rsid w:val="00ED161D"/>
    <w:rsid w:val="00ED4592"/>
    <w:rsid w:val="00EE28F7"/>
    <w:rsid w:val="00EF26B3"/>
    <w:rsid w:val="00F067F4"/>
    <w:rsid w:val="00F266B7"/>
    <w:rsid w:val="00F4128B"/>
    <w:rsid w:val="00F41724"/>
    <w:rsid w:val="00F50E85"/>
    <w:rsid w:val="00F75875"/>
    <w:rsid w:val="00F77A04"/>
    <w:rsid w:val="00F9157F"/>
    <w:rsid w:val="00F93C74"/>
    <w:rsid w:val="00F95B83"/>
    <w:rsid w:val="00FA3852"/>
    <w:rsid w:val="00FC33B0"/>
    <w:rsid w:val="00FC5F0E"/>
    <w:rsid w:val="00FD0AD9"/>
    <w:rsid w:val="00FD45C9"/>
    <w:rsid w:val="00FF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07754"/>
  <w15:chartTrackingRefBased/>
  <w15:docId w15:val="{16BFC8D0-B01D-4D93-A637-64A9BE38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04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4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04DD"/>
    <w:rPr>
      <w:sz w:val="18"/>
      <w:szCs w:val="18"/>
    </w:rPr>
  </w:style>
  <w:style w:type="paragraph" w:styleId="a5">
    <w:name w:val="footer"/>
    <w:basedOn w:val="a"/>
    <w:link w:val="a6"/>
    <w:uiPriority w:val="99"/>
    <w:unhideWhenUsed/>
    <w:rsid w:val="00D004DD"/>
    <w:pPr>
      <w:tabs>
        <w:tab w:val="center" w:pos="4153"/>
        <w:tab w:val="right" w:pos="8306"/>
      </w:tabs>
      <w:snapToGrid w:val="0"/>
      <w:jc w:val="left"/>
    </w:pPr>
    <w:rPr>
      <w:sz w:val="18"/>
      <w:szCs w:val="18"/>
    </w:rPr>
  </w:style>
  <w:style w:type="character" w:customStyle="1" w:styleId="a6">
    <w:name w:val="页脚 字符"/>
    <w:basedOn w:val="a0"/>
    <w:link w:val="a5"/>
    <w:uiPriority w:val="99"/>
    <w:rsid w:val="00D004DD"/>
    <w:rPr>
      <w:sz w:val="18"/>
      <w:szCs w:val="18"/>
    </w:rPr>
  </w:style>
  <w:style w:type="table" w:styleId="a7">
    <w:name w:val="Table Grid"/>
    <w:basedOn w:val="a1"/>
    <w:uiPriority w:val="39"/>
    <w:rsid w:val="00C93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3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14</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zhangbin</dc:creator>
  <cp:keywords/>
  <dc:description/>
  <cp:lastModifiedBy>Peng Chao (彭超）</cp:lastModifiedBy>
  <cp:revision>7</cp:revision>
  <dcterms:created xsi:type="dcterms:W3CDTF">2025-10-30T10:34:00Z</dcterms:created>
  <dcterms:modified xsi:type="dcterms:W3CDTF">2025-11-04T01:08:00Z</dcterms:modified>
</cp:coreProperties>
</file>