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1F0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昆明醋酸纤维有限公司工会2026年度</w:t>
      </w:r>
    </w:p>
    <w:p w14:paraId="4A41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节日慰问服务报价函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格式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ED3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11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一、资格声明：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我方具备公告要求的全部资格条件，并保证所提交的全部材料真实、合法、有效。</w:t>
      </w:r>
    </w:p>
    <w:p w14:paraId="4A514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</w:rPr>
        <w:t>内容：</w:t>
      </w:r>
    </w:p>
    <w:p w14:paraId="239D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结算单价承诺：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我方郑重承诺，严格按照 </w:t>
      </w:r>
      <w:r>
        <w:rPr>
          <w:rFonts w:hint="eastAsia" w:ascii="仿宋_GB2312" w:hAnsi="仿宋_GB2312" w:eastAsia="仿宋_GB2312" w:cs="仿宋_GB2312"/>
          <w:sz w:val="32"/>
          <w:szCs w:val="32"/>
        </w:rPr>
        <w:t>300元/人·节</w:t>
      </w:r>
      <w:r>
        <w:rPr>
          <w:rFonts w:hint="eastAsia" w:ascii="仿宋_GB2312" w:hAnsi="仿宋_GB2312" w:eastAsia="仿宋_GB2312" w:cs="仿宋_GB2312"/>
          <w:sz w:val="32"/>
          <w:szCs w:val="32"/>
        </w:rPr>
        <w:t> 的标准与贵司进行结算。</w:t>
      </w:r>
    </w:p>
    <w:p w14:paraId="2990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实际可得价值说明：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基于上述结算价，我方为贵司会员提供的节日慰问品，其市场价值总额预计为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元/人·节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。此价值通过我方提供的优惠方案实现，优惠形式包括但不限于：商品直接折扣、组合套餐优惠、满额赠品、电子券增值等。</w:t>
      </w:r>
    </w:p>
    <w:p w14:paraId="5403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优惠力度计算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：（市场价值总额 - 300元）/ 300元 × 100% =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2B8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三、服务保障方案：</w:t>
      </w:r>
    </w:p>
    <w:p w14:paraId="3592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实体门店信息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692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主服务门店地址：</w:t>
      </w:r>
    </w:p>
    <w:p w14:paraId="2032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其他网点/分店地址（如有）：</w:t>
      </w:r>
    </w:p>
    <w:p w14:paraId="7E98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是否支持到店自提：□ 是 □ 否</w:t>
      </w:r>
    </w:p>
    <w:p w14:paraId="492C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配送能力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：配送范围为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，配送方式为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，预计下单后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日内送达。</w:t>
      </w:r>
    </w:p>
    <w:p w14:paraId="01FC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特色服务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：（例如：个性化商品定制选项、在线兑换平台、专属客服、节日主题活动等）</w:t>
      </w:r>
    </w:p>
    <w:p w14:paraId="0A81C2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在完全履行合同所有要求的前提下，提供上述优惠与服务，总费用按实际结算人数（约310人）与七个节日计算。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当单人采购金额不是300元时，按300元采购的优惠同比例折算。</w:t>
      </w:r>
    </w:p>
    <w:p w14:paraId="1A6CD5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CAB3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E4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66DBA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6AE0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35BE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1974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D2B6E6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CDFD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0F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045D"/>
    <w:rsid w:val="08965AA3"/>
    <w:rsid w:val="509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2026-01-30T12:41:00Z</dcterms:created>
  <dc:creator>少y&amp;Y@ng</dc:creator>
  <cp:lastModifiedBy>少y&amp;Y@ng</cp:lastModifiedBy>
  <dcterms:modified xsi:type="dcterms:W3CDTF">2026-01-30T12:53:02Z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2331A79CA094411CB16F0E42760E40A1_11</vt:lpwstr>
  </property>
  <property fmtid="{D5CDD505-2E9C-101B-9397-08002B2CF9AE}" pid="4" name="KSOTemplateDocerSaveRecord">
    <vt:lpwstr>eyJoZGlkIjoiZmJkNDI2NmMwZDI3NDQyNDJmYzNkZDI3MTZkYmZkNDciLCJ1c2VySWQiOiI0MTQwNzI1OTcifQ==</vt:lpwstr>
  </property>
</Properties>
</file>